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74F4F6DF"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623C11">
              <w:rPr>
                <w:rStyle w:val="Foot"/>
                <w:rFonts w:ascii="Arial" w:hAnsi="Arial" w:cs="Arial"/>
                <w:b/>
                <w:bCs/>
                <w:color w:val="FFFFFF" w:themeColor="background1"/>
                <w:sz w:val="28"/>
                <w:szCs w:val="28"/>
                <w:lang w:val="fr-FR"/>
              </w:rPr>
              <w:t>30</w:t>
            </w:r>
            <w:r w:rsidR="00BA720E">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14:paraId="1A031562" w14:textId="6B8DB96C"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BA720E">
              <w:rPr>
                <w:color w:val="FFFFFF" w:themeColor="background1"/>
              </w:rPr>
              <w:t>5</w:t>
            </w:r>
            <w:r w:rsidR="00144FEF" w:rsidRPr="00144FEF">
              <w:rPr>
                <w:color w:val="FFFFFF" w:themeColor="background1"/>
              </w:rPr>
              <w:t>.</w:t>
            </w:r>
            <w:r w:rsidR="002B7AA5">
              <w:rPr>
                <w:color w:val="FFFFFF" w:themeColor="background1"/>
              </w:rPr>
              <w:t>X</w:t>
            </w:r>
            <w:r w:rsidR="00B2622E" w:rsidRPr="00B2622E">
              <w:rPr>
                <w:color w:val="FFFFFF" w:themeColor="background1"/>
              </w:rPr>
              <w:t>.202</w:t>
            </w:r>
            <w:r w:rsidR="00F51A6D">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03581C22" w14:textId="67560F16"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BA720E">
              <w:rPr>
                <w:color w:val="FFFFFF" w:themeColor="background1"/>
              </w:rPr>
              <w:t>30</w:t>
            </w:r>
            <w:r w:rsidR="00064550">
              <w:rPr>
                <w:color w:val="FFFFFF" w:themeColor="background1"/>
              </w:rPr>
              <w:t xml:space="preserve"> </w:t>
            </w:r>
            <w:r w:rsidR="00A94DF0">
              <w:rPr>
                <w:color w:val="FFFFFF" w:themeColor="background1"/>
              </w:rPr>
              <w:t>September</w:t>
            </w:r>
            <w:r w:rsidR="003878E6">
              <w:rPr>
                <w:color w:val="FFFFFF" w:themeColor="background1"/>
              </w:rPr>
              <w:t xml:space="preserve"> </w:t>
            </w:r>
            <w:r w:rsidRPr="00D21C24">
              <w:rPr>
                <w:color w:val="FFFFFF" w:themeColor="background1"/>
              </w:rPr>
              <w:t>20</w:t>
            </w:r>
            <w:r w:rsidR="00B668E9">
              <w:rPr>
                <w:color w:val="FFFFFF" w:themeColor="background1"/>
              </w:rPr>
              <w:t>2</w:t>
            </w:r>
            <w:r w:rsidR="00136AE5">
              <w:rPr>
                <w:color w:val="FFFFFF" w:themeColor="background1"/>
              </w:rPr>
              <w:t>4</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52CC6"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1F7A7D09" w14:textId="77777777" w:rsidR="007B75CA" w:rsidRDefault="00D35551" w:rsidP="006B7228">
      <w:pPr>
        <w:spacing w:before="240"/>
        <w:ind w:right="645"/>
        <w:jc w:val="right"/>
        <w:rPr>
          <w:i/>
          <w:iCs/>
        </w:rPr>
      </w:pPr>
      <w:r w:rsidRPr="00EB4E65">
        <w:rPr>
          <w:i/>
          <w:iCs/>
        </w:rPr>
        <w:t>Page</w:t>
      </w:r>
    </w:p>
    <w:p w14:paraId="377279BC" w14:textId="5175417F" w:rsidR="00381E67" w:rsidRPr="00121F1B" w:rsidRDefault="00381E67" w:rsidP="00121F1B">
      <w:pPr>
        <w:pStyle w:val="TOC1"/>
        <w:rPr>
          <w:rFonts w:asciiTheme="minorHAnsi" w:eastAsiaTheme="minorEastAsia" w:hAnsiTheme="minorHAnsi" w:cstheme="minorBidi"/>
          <w:b/>
          <w:bCs/>
          <w:kern w:val="2"/>
          <w:sz w:val="22"/>
          <w:szCs w:val="22"/>
          <w:lang w:val="en-GB" w:eastAsia="en-GB"/>
          <w14:ligatures w14:val="standardContextual"/>
        </w:rPr>
      </w:pPr>
      <w:r w:rsidRPr="00AB140D">
        <w:rPr>
          <w:b/>
          <w:bCs/>
          <w:lang w:val="en-GB"/>
        </w:rPr>
        <w:t>GENERAL  INFORMATION</w:t>
      </w:r>
    </w:p>
    <w:p w14:paraId="3DB5015B" w14:textId="433ED8A1"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US"/>
        </w:rPr>
        <w:t>Lists annexed to the ITU Operational Bulletin</w:t>
      </w:r>
      <w:r w:rsidR="00121F1B" w:rsidRPr="006D76CC">
        <w:rPr>
          <w:lang w:val="en-US"/>
        </w:rPr>
        <w:t xml:space="preserve">: </w:t>
      </w:r>
      <w:r w:rsidR="00121F1B" w:rsidRPr="006D76CC">
        <w:rPr>
          <w:i/>
          <w:iCs/>
          <w:lang w:val="en-US"/>
        </w:rPr>
        <w:t>Note from TSB</w:t>
      </w:r>
      <w:r w:rsidRPr="00AB140D">
        <w:rPr>
          <w:webHidden/>
          <w:lang w:val="en-GB"/>
        </w:rPr>
        <w:tab/>
      </w:r>
      <w:r w:rsidR="00121F1B" w:rsidRPr="00AB140D">
        <w:rPr>
          <w:webHidden/>
          <w:lang w:val="en-GB"/>
        </w:rPr>
        <w:tab/>
      </w:r>
      <w:r w:rsidR="001242B4" w:rsidRPr="00AB140D">
        <w:rPr>
          <w:webHidden/>
          <w:lang w:val="en-GB"/>
        </w:rPr>
        <w:t>3</w:t>
      </w:r>
    </w:p>
    <w:p w14:paraId="6401D4A7" w14:textId="6493A0FA" w:rsidR="00381E67" w:rsidRDefault="00CB2ECC">
      <w:pPr>
        <w:pStyle w:val="TOC1"/>
        <w:rPr>
          <w:webHidden/>
          <w:lang w:val="en-GB"/>
        </w:rPr>
      </w:pPr>
      <w:r w:rsidRPr="00CB2ECC">
        <w:rPr>
          <w:lang w:val="en-GB"/>
        </w:rPr>
        <w:t>Approval of ITU-T Recommendations</w:t>
      </w:r>
      <w:r w:rsidR="00121F1B" w:rsidRPr="003C2D05">
        <w:rPr>
          <w:lang w:val="en-GB"/>
        </w:rPr>
        <w:tab/>
      </w:r>
      <w:r w:rsidR="00381E67" w:rsidRPr="003C2D05">
        <w:rPr>
          <w:webHidden/>
          <w:lang w:val="en-GB"/>
        </w:rPr>
        <w:tab/>
      </w:r>
      <w:r w:rsidR="001242B4" w:rsidRPr="003C2D05">
        <w:rPr>
          <w:webHidden/>
          <w:lang w:val="en-GB"/>
        </w:rPr>
        <w:t>4</w:t>
      </w:r>
    </w:p>
    <w:p w14:paraId="630BBEA7" w14:textId="00646BA4" w:rsidR="00381E67" w:rsidRPr="00CE1DBB" w:rsidRDefault="00381E67">
      <w:pPr>
        <w:pStyle w:val="TOC1"/>
        <w:rPr>
          <w:rFonts w:asciiTheme="minorHAnsi" w:eastAsiaTheme="minorEastAsia" w:hAnsiTheme="minorHAnsi" w:cstheme="minorBidi"/>
          <w:kern w:val="2"/>
          <w:sz w:val="22"/>
          <w:szCs w:val="22"/>
          <w:lang w:val="en-GB" w:eastAsia="en-GB"/>
          <w14:ligatures w14:val="standardContextual"/>
        </w:rPr>
      </w:pPr>
      <w:r w:rsidRPr="00CE1DBB">
        <w:rPr>
          <w:lang w:val="en-GB"/>
        </w:rPr>
        <w:t>Service Restrictions</w:t>
      </w:r>
      <w:r w:rsidR="00121F1B" w:rsidRPr="00CE1DBB">
        <w:rPr>
          <w:lang w:val="en-GB"/>
        </w:rPr>
        <w:tab/>
      </w:r>
      <w:r w:rsidRPr="00CE1DBB">
        <w:rPr>
          <w:webHidden/>
          <w:lang w:val="en-GB"/>
        </w:rPr>
        <w:tab/>
      </w:r>
      <w:r w:rsidR="00316023">
        <w:rPr>
          <w:webHidden/>
          <w:lang w:val="en-GB"/>
        </w:rPr>
        <w:t>5</w:t>
      </w:r>
    </w:p>
    <w:p w14:paraId="549E0839" w14:textId="278212CD"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rFonts w:cs="Arial"/>
          <w:lang w:val="en-GB"/>
        </w:rPr>
        <w:t>Call</w:t>
      </w:r>
      <w:r w:rsidRPr="00AB140D">
        <w:rPr>
          <w:lang w:val="en-US"/>
        </w:rPr>
        <w:t xml:space="preserve">-Back and alternative calling </w:t>
      </w:r>
      <w:r w:rsidRPr="00AB140D">
        <w:rPr>
          <w:lang w:val="en-GB"/>
        </w:rPr>
        <w:t>procedures</w:t>
      </w:r>
      <w:r w:rsidRPr="00AB140D">
        <w:rPr>
          <w:lang w:val="en-US"/>
        </w:rPr>
        <w:t xml:space="preserve"> (Res. 21 Rev. PP-06)</w:t>
      </w:r>
      <w:r w:rsidR="00121F1B" w:rsidRPr="00AB140D">
        <w:rPr>
          <w:lang w:val="en-US"/>
        </w:rPr>
        <w:tab/>
      </w:r>
      <w:r w:rsidRPr="00AB140D">
        <w:rPr>
          <w:webHidden/>
          <w:lang w:val="en-GB"/>
        </w:rPr>
        <w:tab/>
      </w:r>
      <w:r w:rsidR="00316023">
        <w:rPr>
          <w:webHidden/>
          <w:lang w:val="en-GB"/>
        </w:rPr>
        <w:t>5</w:t>
      </w:r>
    </w:p>
    <w:p w14:paraId="4DAE60B4" w14:textId="2BF3D2F6" w:rsidR="00381E67" w:rsidRPr="00121F1B" w:rsidRDefault="00381E67" w:rsidP="00121F1B">
      <w:pPr>
        <w:pStyle w:val="TOC1"/>
        <w:spacing w:before="360"/>
        <w:rPr>
          <w:rFonts w:asciiTheme="minorHAnsi" w:eastAsiaTheme="minorEastAsia" w:hAnsiTheme="minorHAnsi" w:cstheme="minorBidi"/>
          <w:b/>
          <w:bCs/>
          <w:kern w:val="2"/>
          <w:sz w:val="22"/>
          <w:szCs w:val="22"/>
          <w:lang w:val="en-GB" w:eastAsia="en-GB"/>
          <w14:ligatures w14:val="standardContextual"/>
        </w:rPr>
      </w:pPr>
      <w:r w:rsidRPr="00AB140D">
        <w:rPr>
          <w:b/>
          <w:bCs/>
          <w:lang w:val="en-GB"/>
        </w:rPr>
        <w:t>AMENDMENTS  TO  SERVICE  PUBLICATIONS</w:t>
      </w:r>
    </w:p>
    <w:p w14:paraId="5C86C554" w14:textId="4A965EF5" w:rsidR="005F22A4" w:rsidRDefault="005F22A4">
      <w:pPr>
        <w:pStyle w:val="TOC1"/>
        <w:rPr>
          <w:lang w:val="en-GB"/>
        </w:rPr>
      </w:pPr>
      <w:r w:rsidRPr="005F22A4">
        <w:rPr>
          <w:lang w:val="en-GB"/>
        </w:rPr>
        <w:t>List of Ship Stations and Maritime Mobile Service Identity Assignments</w:t>
      </w:r>
      <w:r>
        <w:rPr>
          <w:lang w:val="en-GB"/>
        </w:rPr>
        <w:t xml:space="preserve"> </w:t>
      </w:r>
      <w:r w:rsidRPr="005F22A4">
        <w:rPr>
          <w:lang w:val="en-GB"/>
        </w:rPr>
        <w:t>(List V)</w:t>
      </w:r>
      <w:r>
        <w:rPr>
          <w:lang w:val="en-GB"/>
        </w:rPr>
        <w:tab/>
      </w:r>
      <w:r>
        <w:rPr>
          <w:lang w:val="en-GB"/>
        </w:rPr>
        <w:tab/>
      </w:r>
      <w:r w:rsidR="00316023">
        <w:rPr>
          <w:lang w:val="en-GB"/>
        </w:rPr>
        <w:t>6</w:t>
      </w:r>
    </w:p>
    <w:p w14:paraId="3AA34762" w14:textId="413B2F2F"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GB"/>
        </w:rPr>
        <w:t xml:space="preserve">Mobile Network Codes (MNC) for the international identification plan for public networks </w:t>
      </w:r>
      <w:r w:rsidR="00121F1B" w:rsidRPr="00AB140D">
        <w:rPr>
          <w:lang w:val="en-GB"/>
        </w:rPr>
        <w:br/>
      </w:r>
      <w:r w:rsidRPr="00AB140D">
        <w:rPr>
          <w:lang w:val="en-GB"/>
        </w:rPr>
        <w:t xml:space="preserve">and subscriptions </w:t>
      </w:r>
      <w:r w:rsidR="00121F1B" w:rsidRPr="00AB140D">
        <w:rPr>
          <w:lang w:val="en-GB"/>
        </w:rPr>
        <w:tab/>
      </w:r>
      <w:r w:rsidRPr="00AB140D">
        <w:rPr>
          <w:webHidden/>
          <w:lang w:val="en-GB"/>
        </w:rPr>
        <w:tab/>
      </w:r>
      <w:r w:rsidR="0009132F">
        <w:rPr>
          <w:webHidden/>
          <w:lang w:val="en-GB"/>
        </w:rPr>
        <w:t>7</w:t>
      </w:r>
    </w:p>
    <w:p w14:paraId="5D1DF159" w14:textId="4CA300A0" w:rsidR="00CE1DBB" w:rsidRDefault="00381E67" w:rsidP="00CE1DBB">
      <w:pPr>
        <w:pStyle w:val="TOC1"/>
        <w:rPr>
          <w:webHidden/>
          <w:lang w:val="en-GB"/>
        </w:rPr>
      </w:pPr>
      <w:r w:rsidRPr="00AB140D">
        <w:rPr>
          <w:lang w:val="en-GB"/>
        </w:rPr>
        <w:t>List of International Signalling Point Codes (ISPC)</w:t>
      </w:r>
      <w:r w:rsidR="00121F1B" w:rsidRPr="00AB140D">
        <w:rPr>
          <w:lang w:val="en-GB"/>
        </w:rPr>
        <w:tab/>
      </w:r>
      <w:r w:rsidRPr="00AB140D">
        <w:rPr>
          <w:webHidden/>
          <w:lang w:val="en-GB"/>
        </w:rPr>
        <w:tab/>
      </w:r>
      <w:r w:rsidR="0009132F">
        <w:rPr>
          <w:webHidden/>
          <w:lang w:val="en-GB"/>
        </w:rPr>
        <w:t>8</w:t>
      </w:r>
    </w:p>
    <w:p w14:paraId="25DFCD15" w14:textId="6785D06F" w:rsidR="006D2955" w:rsidRPr="00317C1F" w:rsidRDefault="006D2955" w:rsidP="00CE1DBB">
      <w:pPr>
        <w:pStyle w:val="TOC1"/>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E1976" w:rsidRPr="000E5218" w14:paraId="255593AE" w14:textId="77777777" w:rsidTr="00EE325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48CEDB1"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D87946B"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3E1976" w:rsidRPr="00573174" w14:paraId="1393145C"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5FF7C6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554D86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72FDF45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r>
      <w:tr w:rsidR="003E1976" w:rsidRPr="00573174" w14:paraId="0CC4DA32"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C80B8C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413E973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193B2345"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31.X.2024</w:t>
            </w:r>
          </w:p>
        </w:tc>
      </w:tr>
      <w:tr w:rsidR="003E1976" w:rsidRPr="00573174" w14:paraId="3A6FC66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6F3789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7567380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13DDAE2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r>
      <w:tr w:rsidR="003E1976" w:rsidRPr="00573174" w14:paraId="7E3C5561"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D1AE68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3C0BDBE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E012D8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29.XI.2024</w:t>
            </w:r>
          </w:p>
        </w:tc>
      </w:tr>
      <w:tr w:rsidR="003E1976" w:rsidRPr="000E5218" w14:paraId="53F6224E"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BA4531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A136B26"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76025EA7"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6.XII.2024</w:t>
            </w:r>
          </w:p>
        </w:tc>
      </w:tr>
    </w:tbl>
    <w:p w14:paraId="248EEB12" w14:textId="77777777" w:rsidR="003E1976" w:rsidRPr="000E5218" w:rsidRDefault="003E1976" w:rsidP="003E1976">
      <w:pPr>
        <w:textAlignment w:val="auto"/>
        <w:rPr>
          <w:noProof w:val="0"/>
        </w:rPr>
      </w:pPr>
    </w:p>
    <w:p w14:paraId="2150CA8F" w14:textId="77777777" w:rsidR="000E5218" w:rsidRDefault="000E5218"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7" w:name="_Toc6411900"/>
      <w:bookmarkStart w:id="688" w:name="_Toc6215735"/>
      <w:bookmarkStart w:id="689" w:name="_Toc4420920"/>
      <w:bookmarkStart w:id="690" w:name="_Toc1570035"/>
      <w:bookmarkStart w:id="691" w:name="_Toc340529"/>
      <w:bookmarkStart w:id="692" w:name="_Toc536101942"/>
      <w:bookmarkStart w:id="693" w:name="_Toc531960774"/>
      <w:bookmarkStart w:id="694" w:name="_Toc531094563"/>
      <w:bookmarkStart w:id="695" w:name="_Toc526431477"/>
      <w:bookmarkStart w:id="696" w:name="_Toc525638280"/>
      <w:bookmarkStart w:id="697" w:name="_Toc524430947"/>
      <w:bookmarkStart w:id="698" w:name="_Toc520709556"/>
      <w:bookmarkStart w:id="699" w:name="_Toc518981880"/>
      <w:bookmarkStart w:id="700" w:name="_Toc517792324"/>
      <w:bookmarkStart w:id="701" w:name="_Toc514850715"/>
      <w:bookmarkStart w:id="702" w:name="_Toc513645639"/>
      <w:bookmarkStart w:id="703" w:name="_Toc510775346"/>
      <w:bookmarkStart w:id="704" w:name="_Toc509838122"/>
      <w:bookmarkStart w:id="705" w:name="_Toc507510701"/>
      <w:bookmarkStart w:id="706" w:name="_Toc505005326"/>
      <w:bookmarkStart w:id="707" w:name="_Toc503439012"/>
      <w:bookmarkStart w:id="708" w:name="_Toc500842094"/>
      <w:bookmarkStart w:id="709" w:name="_Toc500841773"/>
      <w:bookmarkStart w:id="710" w:name="_Toc499624458"/>
      <w:bookmarkStart w:id="711" w:name="_Toc497988304"/>
      <w:bookmarkStart w:id="712" w:name="_Toc497986896"/>
      <w:bookmarkStart w:id="713" w:name="_Toc496537196"/>
      <w:bookmarkStart w:id="714" w:name="_Toc495499924"/>
      <w:bookmarkStart w:id="715" w:name="_Toc493685639"/>
      <w:bookmarkStart w:id="716" w:name="_Toc488848844"/>
      <w:bookmarkStart w:id="717" w:name="_Toc487466255"/>
      <w:bookmarkStart w:id="718" w:name="_Toc486323157"/>
      <w:bookmarkStart w:id="719" w:name="_Toc485117044"/>
      <w:bookmarkStart w:id="720" w:name="_Toc483388277"/>
      <w:bookmarkStart w:id="721" w:name="_Toc482280082"/>
      <w:bookmarkStart w:id="722" w:name="_Toc479671288"/>
      <w:bookmarkStart w:id="723" w:name="_Toc478464746"/>
      <w:bookmarkStart w:id="724" w:name="_Toc477169041"/>
      <w:bookmarkStart w:id="725" w:name="_Toc474504469"/>
      <w:bookmarkStart w:id="726" w:name="_Toc473209527"/>
      <w:bookmarkStart w:id="727" w:name="_Toc471824658"/>
      <w:bookmarkStart w:id="728" w:name="_Toc469924983"/>
      <w:bookmarkStart w:id="729" w:name="_Toc469048936"/>
      <w:bookmarkStart w:id="730" w:name="_Toc466367267"/>
      <w:bookmarkStart w:id="731" w:name="_Toc465345248"/>
      <w:bookmarkStart w:id="732" w:name="_Toc456103322"/>
      <w:bookmarkStart w:id="733" w:name="_Toc456103206"/>
      <w:bookmarkStart w:id="734" w:name="_Toc454789144"/>
      <w:bookmarkStart w:id="735" w:name="_Toc453320500"/>
      <w:bookmarkStart w:id="736" w:name="_Toc451863130"/>
      <w:bookmarkStart w:id="737" w:name="_Toc450747461"/>
      <w:bookmarkStart w:id="738" w:name="_Toc449442757"/>
      <w:bookmarkStart w:id="739" w:name="_Toc446578863"/>
      <w:bookmarkStart w:id="740" w:name="_Toc445368575"/>
      <w:bookmarkStart w:id="741" w:name="_Toc442711612"/>
      <w:bookmarkStart w:id="742" w:name="_Toc441671597"/>
      <w:bookmarkStart w:id="743" w:name="_Toc440443780"/>
      <w:bookmarkStart w:id="744" w:name="_Toc438219157"/>
      <w:bookmarkStart w:id="745" w:name="_Toc437264272"/>
      <w:bookmarkStart w:id="746" w:name="_Toc436383050"/>
      <w:bookmarkStart w:id="747" w:name="_Toc434843822"/>
      <w:bookmarkStart w:id="748" w:name="_Toc433358213"/>
      <w:bookmarkStart w:id="749" w:name="_Toc432498825"/>
      <w:bookmarkStart w:id="750" w:name="_Toc429469038"/>
      <w:bookmarkStart w:id="751" w:name="_Toc428372289"/>
      <w:bookmarkStart w:id="752" w:name="_Toc428193349"/>
      <w:bookmarkStart w:id="753" w:name="_Toc424300235"/>
      <w:bookmarkStart w:id="754" w:name="_Toc423078764"/>
      <w:bookmarkStart w:id="755" w:name="_Toc421783545"/>
      <w:bookmarkStart w:id="756" w:name="_Toc420414817"/>
      <w:bookmarkStart w:id="757" w:name="_Toc417984330"/>
      <w:bookmarkStart w:id="758" w:name="_Toc416360067"/>
      <w:bookmarkStart w:id="759" w:name="_Toc414884937"/>
      <w:bookmarkStart w:id="760" w:name="_Toc410904532"/>
      <w:bookmarkStart w:id="761" w:name="_Toc409708222"/>
      <w:bookmarkStart w:id="762" w:name="_Toc408576623"/>
      <w:bookmarkStart w:id="763" w:name="_Toc406508003"/>
      <w:bookmarkStart w:id="764" w:name="_Toc405386770"/>
      <w:bookmarkStart w:id="765" w:name="_Toc404332304"/>
      <w:bookmarkStart w:id="766" w:name="_Toc402967091"/>
      <w:bookmarkStart w:id="767" w:name="_Toc401757902"/>
      <w:bookmarkStart w:id="768" w:name="_Toc400374866"/>
      <w:bookmarkStart w:id="769" w:name="_Toc399160622"/>
      <w:bookmarkStart w:id="770" w:name="_Toc397517638"/>
      <w:bookmarkStart w:id="771" w:name="_Toc396212801"/>
      <w:bookmarkStart w:id="772" w:name="_Toc395100445"/>
      <w:bookmarkStart w:id="773" w:name="_Toc393715460"/>
      <w:bookmarkStart w:id="774" w:name="_Toc393714456"/>
      <w:bookmarkStart w:id="775" w:name="_Toc393713408"/>
      <w:bookmarkStart w:id="776" w:name="_Toc392235869"/>
      <w:bookmarkStart w:id="777" w:name="_Toc391386065"/>
      <w:bookmarkStart w:id="778" w:name="_Toc389730868"/>
      <w:bookmarkStart w:id="779" w:name="_Toc388947553"/>
      <w:bookmarkStart w:id="780" w:name="_Toc388946306"/>
      <w:bookmarkStart w:id="781" w:name="_Toc385496782"/>
      <w:bookmarkStart w:id="782" w:name="_Toc384625683"/>
      <w:bookmarkStart w:id="783" w:name="_Toc383182297"/>
      <w:bookmarkStart w:id="784" w:name="_Toc381784218"/>
      <w:bookmarkStart w:id="785" w:name="_Toc380582888"/>
      <w:bookmarkStart w:id="786" w:name="_Toc379440363"/>
      <w:bookmarkStart w:id="787" w:name="_Toc378322705"/>
      <w:bookmarkStart w:id="788" w:name="_Toc377026490"/>
      <w:bookmarkStart w:id="789" w:name="_Toc374692760"/>
      <w:bookmarkStart w:id="790" w:name="_Toc374692683"/>
      <w:bookmarkStart w:id="791" w:name="_Toc374006625"/>
      <w:bookmarkStart w:id="792" w:name="_Toc373157812"/>
      <w:bookmarkStart w:id="793" w:name="_Toc371588839"/>
      <w:bookmarkStart w:id="794" w:name="_Toc370373463"/>
      <w:bookmarkStart w:id="795" w:name="_Toc369007856"/>
      <w:bookmarkStart w:id="796" w:name="_Toc369007676"/>
      <w:bookmarkStart w:id="797" w:name="_Toc367715514"/>
      <w:bookmarkStart w:id="798" w:name="_Toc366157675"/>
      <w:bookmarkStart w:id="799" w:name="_Toc364672335"/>
      <w:bookmarkStart w:id="800" w:name="_Toc363741386"/>
      <w:bookmarkStart w:id="801" w:name="_Toc361921549"/>
      <w:bookmarkStart w:id="802" w:name="_Toc360696816"/>
      <w:bookmarkStart w:id="803" w:name="_Toc359489413"/>
      <w:bookmarkStart w:id="804" w:name="_Toc358192560"/>
      <w:bookmarkStart w:id="805" w:name="_Toc357001929"/>
      <w:bookmarkStart w:id="806" w:name="_Toc355708836"/>
      <w:bookmarkStart w:id="807" w:name="_Toc354053821"/>
      <w:bookmarkStart w:id="808" w:name="_Toc352940476"/>
      <w:bookmarkStart w:id="809" w:name="_Toc351549876"/>
      <w:bookmarkStart w:id="810" w:name="_Toc350415578"/>
      <w:bookmarkStart w:id="811" w:name="_Toc349288248"/>
      <w:bookmarkStart w:id="812" w:name="_Toc347929580"/>
      <w:bookmarkStart w:id="813" w:name="_Toc346885932"/>
      <w:bookmarkStart w:id="814" w:name="_Toc345579827"/>
      <w:bookmarkStart w:id="815" w:name="_Toc343262676"/>
      <w:bookmarkStart w:id="816" w:name="_Toc342912839"/>
      <w:bookmarkStart w:id="817" w:name="_Toc341451212"/>
      <w:bookmarkStart w:id="818" w:name="_Toc340225513"/>
      <w:bookmarkStart w:id="819" w:name="_Toc338779373"/>
      <w:bookmarkStart w:id="820" w:name="_Toc337110333"/>
      <w:bookmarkStart w:id="821" w:name="_Toc335901499"/>
      <w:bookmarkStart w:id="822" w:name="_Toc334776192"/>
      <w:bookmarkStart w:id="823" w:name="_Toc332272646"/>
      <w:bookmarkStart w:id="824" w:name="_Toc323904374"/>
      <w:bookmarkStart w:id="825" w:name="_Toc323035706"/>
      <w:bookmarkStart w:id="826" w:name="_Toc321820540"/>
      <w:bookmarkStart w:id="827" w:name="_Toc321311660"/>
      <w:bookmarkStart w:id="828" w:name="_Toc321233389"/>
      <w:bookmarkStart w:id="829" w:name="_Toc320536954"/>
      <w:bookmarkStart w:id="830" w:name="_Toc318964998"/>
      <w:bookmarkStart w:id="831" w:name="_Toc316479952"/>
      <w:bookmarkStart w:id="832" w:name="_Toc313973312"/>
      <w:bookmarkStart w:id="833" w:name="_Toc311103642"/>
      <w:bookmarkStart w:id="834" w:name="_Toc308530336"/>
      <w:bookmarkStart w:id="835" w:name="_Toc304892154"/>
      <w:bookmarkStart w:id="836" w:name="_Toc303344248"/>
      <w:bookmarkStart w:id="837" w:name="_Toc301945289"/>
      <w:bookmarkStart w:id="838" w:name="_Toc297804717"/>
      <w:bookmarkStart w:id="839" w:name="_Toc296675478"/>
      <w:bookmarkStart w:id="840" w:name="_Toc295387895"/>
      <w:bookmarkStart w:id="841" w:name="_Toc292704950"/>
      <w:bookmarkStart w:id="842" w:name="_Toc291005378"/>
      <w:bookmarkStart w:id="843" w:name="_Toc288660268"/>
      <w:bookmarkStart w:id="844" w:name="_Toc286218711"/>
      <w:bookmarkStart w:id="845" w:name="_Toc283737194"/>
      <w:bookmarkStart w:id="846" w:name="_Toc282526037"/>
      <w:bookmarkStart w:id="847" w:name="_Toc280349205"/>
      <w:bookmarkStart w:id="848" w:name="_Toc279669135"/>
      <w:bookmarkStart w:id="849" w:name="_Toc276717162"/>
      <w:bookmarkStart w:id="850" w:name="_Toc274223814"/>
      <w:bookmarkStart w:id="851" w:name="_Toc273023320"/>
      <w:bookmarkStart w:id="852" w:name="_Toc271700476"/>
      <w:bookmarkStart w:id="853" w:name="_Toc268773999"/>
      <w:bookmarkStart w:id="854" w:name="_Toc266181233"/>
      <w:bookmarkStart w:id="855" w:name="_Toc259783104"/>
      <w:bookmarkStart w:id="856" w:name="_Toc253407141"/>
      <w:bookmarkStart w:id="857" w:name="_Toc8296058"/>
      <w:bookmarkStart w:id="858" w:name="_Toc9580673"/>
      <w:bookmarkStart w:id="859" w:name="_Toc12354358"/>
      <w:bookmarkStart w:id="860" w:name="_Toc13065945"/>
      <w:bookmarkStart w:id="861" w:name="_Toc14769327"/>
      <w:bookmarkStart w:id="862" w:name="_Toc18681552"/>
      <w:bookmarkStart w:id="863" w:name="_Toc21528576"/>
      <w:bookmarkStart w:id="864" w:name="_Toc23321864"/>
      <w:bookmarkStart w:id="865" w:name="_Toc24365700"/>
      <w:bookmarkStart w:id="866" w:name="_Toc25746886"/>
      <w:bookmarkStart w:id="867" w:name="_Toc26539908"/>
      <w:bookmarkStart w:id="868" w:name="_Toc27558683"/>
      <w:bookmarkStart w:id="869" w:name="_Toc31986465"/>
      <w:bookmarkStart w:id="870" w:name="_Toc33175448"/>
      <w:bookmarkStart w:id="871" w:name="_Toc38455857"/>
      <w:bookmarkStart w:id="872" w:name="_Toc40787337"/>
      <w:bookmarkStart w:id="873" w:name="_Toc49438638"/>
      <w:bookmarkStart w:id="874" w:name="_Toc51669577"/>
      <w:bookmarkStart w:id="875" w:name="_Toc52889718"/>
      <w:bookmarkStart w:id="876" w:name="_Toc57030863"/>
      <w:bookmarkStart w:id="877" w:name="_Toc67918813"/>
      <w:bookmarkStart w:id="878" w:name="_Toc70410761"/>
      <w:bookmarkStart w:id="879" w:name="_Toc74064877"/>
      <w:bookmarkStart w:id="880" w:name="_Toc78207940"/>
      <w:bookmarkStart w:id="881" w:name="_Toc97889177"/>
      <w:bookmarkStart w:id="882" w:name="_Toc103001292"/>
      <w:bookmarkStart w:id="883" w:name="_Toc108423193"/>
      <w:bookmarkStart w:id="884" w:name="_Toc125536222"/>
      <w:bookmarkStart w:id="885" w:name="_Toc140583961"/>
      <w:bookmarkStart w:id="886" w:name="_Toc157508790"/>
      <w:bookmarkStart w:id="887" w:name="_Toc161924847"/>
      <w:bookmarkStart w:id="888" w:name="_Toc166081780"/>
      <w:bookmarkStart w:id="889" w:name="_Toc253407143"/>
      <w:bookmarkStart w:id="890" w:name="_Toc262631799"/>
      <w:r w:rsidRPr="008746A7">
        <w:lastRenderedPageBreak/>
        <w:t>GENERAL  INFORMATION</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747B1CCE" w14:textId="77777777" w:rsidR="00374F70" w:rsidRDefault="00374F70" w:rsidP="00374F70">
      <w:pPr>
        <w:pStyle w:val="Heading20"/>
        <w:rPr>
          <w:lang w:val="en-US"/>
        </w:rPr>
      </w:pPr>
      <w:bookmarkStart w:id="891" w:name="_Toc6411901"/>
      <w:bookmarkStart w:id="892" w:name="_Toc6215736"/>
      <w:bookmarkStart w:id="893" w:name="_Toc4420921"/>
      <w:bookmarkStart w:id="894" w:name="_Toc1570036"/>
      <w:bookmarkStart w:id="895" w:name="_Toc340530"/>
      <w:bookmarkStart w:id="896" w:name="_Toc536101943"/>
      <w:bookmarkStart w:id="897" w:name="_Toc531960775"/>
      <w:bookmarkStart w:id="898" w:name="_Toc531094564"/>
      <w:bookmarkStart w:id="899" w:name="_Toc526431478"/>
      <w:bookmarkStart w:id="900" w:name="_Toc525638281"/>
      <w:bookmarkStart w:id="901" w:name="_Toc524430948"/>
      <w:bookmarkStart w:id="902" w:name="_Toc520709557"/>
      <w:bookmarkStart w:id="903" w:name="_Toc518981881"/>
      <w:bookmarkStart w:id="904" w:name="_Toc517792325"/>
      <w:bookmarkStart w:id="905" w:name="_Toc514850716"/>
      <w:bookmarkStart w:id="906" w:name="_Toc513645640"/>
      <w:bookmarkStart w:id="907" w:name="_Toc510775347"/>
      <w:bookmarkStart w:id="908" w:name="_Toc509838123"/>
      <w:bookmarkStart w:id="909" w:name="_Toc507510702"/>
      <w:bookmarkStart w:id="910" w:name="_Toc505005327"/>
      <w:bookmarkStart w:id="911" w:name="_Toc503439013"/>
      <w:bookmarkStart w:id="912" w:name="_Toc500842095"/>
      <w:bookmarkStart w:id="913" w:name="_Toc500841774"/>
      <w:bookmarkStart w:id="914" w:name="_Toc499624459"/>
      <w:bookmarkStart w:id="915" w:name="_Toc497988305"/>
      <w:bookmarkStart w:id="916" w:name="_Toc497986897"/>
      <w:bookmarkStart w:id="917" w:name="_Toc496537197"/>
      <w:bookmarkStart w:id="918" w:name="_Toc495499925"/>
      <w:bookmarkStart w:id="919" w:name="_Toc493685640"/>
      <w:bookmarkStart w:id="920" w:name="_Toc488848845"/>
      <w:bookmarkStart w:id="921" w:name="_Toc487466256"/>
      <w:bookmarkStart w:id="922" w:name="_Toc486323158"/>
      <w:bookmarkStart w:id="923" w:name="_Toc485117045"/>
      <w:bookmarkStart w:id="924" w:name="_Toc483388278"/>
      <w:bookmarkStart w:id="925" w:name="_Toc482280083"/>
      <w:bookmarkStart w:id="926" w:name="_Toc479671289"/>
      <w:bookmarkStart w:id="927" w:name="_Toc478464747"/>
      <w:bookmarkStart w:id="928" w:name="_Toc477169042"/>
      <w:bookmarkStart w:id="929" w:name="_Toc474504470"/>
      <w:bookmarkStart w:id="930" w:name="_Toc473209528"/>
      <w:bookmarkStart w:id="931" w:name="_Toc471824659"/>
      <w:bookmarkStart w:id="932" w:name="_Toc469924984"/>
      <w:bookmarkStart w:id="933" w:name="_Toc469048937"/>
      <w:bookmarkStart w:id="934" w:name="_Toc466367268"/>
      <w:bookmarkStart w:id="935" w:name="_Toc465345249"/>
      <w:bookmarkStart w:id="936" w:name="_Toc456103323"/>
      <w:bookmarkStart w:id="937" w:name="_Toc456103207"/>
      <w:bookmarkStart w:id="938" w:name="_Toc454789145"/>
      <w:bookmarkStart w:id="939" w:name="_Toc453320501"/>
      <w:bookmarkStart w:id="940" w:name="_Toc451863131"/>
      <w:bookmarkStart w:id="941" w:name="_Toc450747462"/>
      <w:bookmarkStart w:id="942" w:name="_Toc449442758"/>
      <w:bookmarkStart w:id="943" w:name="_Toc446578864"/>
      <w:bookmarkStart w:id="944" w:name="_Toc445368576"/>
      <w:bookmarkStart w:id="945" w:name="_Toc442711613"/>
      <w:bookmarkStart w:id="946" w:name="_Toc441671598"/>
      <w:bookmarkStart w:id="947" w:name="_Toc440443781"/>
      <w:bookmarkStart w:id="948" w:name="_Toc438219158"/>
      <w:bookmarkStart w:id="949" w:name="_Toc437264273"/>
      <w:bookmarkStart w:id="950" w:name="_Toc436383051"/>
      <w:bookmarkStart w:id="951" w:name="_Toc434843823"/>
      <w:bookmarkStart w:id="952" w:name="_Toc433358214"/>
      <w:bookmarkStart w:id="953" w:name="_Toc432498826"/>
      <w:bookmarkStart w:id="954" w:name="_Toc429469039"/>
      <w:bookmarkStart w:id="955" w:name="_Toc428372290"/>
      <w:bookmarkStart w:id="956" w:name="_Toc428193350"/>
      <w:bookmarkStart w:id="957" w:name="_Toc424300236"/>
      <w:bookmarkStart w:id="958" w:name="_Toc423078765"/>
      <w:bookmarkStart w:id="959" w:name="_Toc421783546"/>
      <w:bookmarkStart w:id="960" w:name="_Toc420414818"/>
      <w:bookmarkStart w:id="961" w:name="_Toc417984331"/>
      <w:bookmarkStart w:id="962" w:name="_Toc416360068"/>
      <w:bookmarkStart w:id="963" w:name="_Toc414884938"/>
      <w:bookmarkStart w:id="964" w:name="_Toc410904533"/>
      <w:bookmarkStart w:id="965" w:name="_Toc409708223"/>
      <w:bookmarkStart w:id="966" w:name="_Toc408576624"/>
      <w:bookmarkStart w:id="967" w:name="_Toc406508004"/>
      <w:bookmarkStart w:id="968" w:name="_Toc405386771"/>
      <w:bookmarkStart w:id="969" w:name="_Toc404332305"/>
      <w:bookmarkStart w:id="970" w:name="_Toc402967092"/>
      <w:bookmarkStart w:id="971" w:name="_Toc401757903"/>
      <w:bookmarkStart w:id="972" w:name="_Toc400374867"/>
      <w:bookmarkStart w:id="973" w:name="_Toc399160623"/>
      <w:bookmarkStart w:id="974" w:name="_Toc397517639"/>
      <w:bookmarkStart w:id="975" w:name="_Toc396212802"/>
      <w:bookmarkStart w:id="976" w:name="_Toc395100446"/>
      <w:bookmarkStart w:id="977" w:name="_Toc393715461"/>
      <w:bookmarkStart w:id="978" w:name="_Toc393714457"/>
      <w:bookmarkStart w:id="979" w:name="_Toc393713409"/>
      <w:bookmarkStart w:id="980" w:name="_Toc392235870"/>
      <w:bookmarkStart w:id="981" w:name="_Toc391386066"/>
      <w:bookmarkStart w:id="982" w:name="_Toc389730869"/>
      <w:bookmarkStart w:id="983" w:name="_Toc388947554"/>
      <w:bookmarkStart w:id="984" w:name="_Toc388946307"/>
      <w:bookmarkStart w:id="985" w:name="_Toc385496783"/>
      <w:bookmarkStart w:id="986" w:name="_Toc384625684"/>
      <w:bookmarkStart w:id="987" w:name="_Toc383182298"/>
      <w:bookmarkStart w:id="988" w:name="_Toc381784219"/>
      <w:bookmarkStart w:id="989" w:name="_Toc380582889"/>
      <w:bookmarkStart w:id="990" w:name="_Toc379440364"/>
      <w:bookmarkStart w:id="991" w:name="_Toc378322706"/>
      <w:bookmarkStart w:id="992" w:name="_Toc377026491"/>
      <w:bookmarkStart w:id="993" w:name="_Toc374692761"/>
      <w:bookmarkStart w:id="994" w:name="_Toc374692684"/>
      <w:bookmarkStart w:id="995" w:name="_Toc374006626"/>
      <w:bookmarkStart w:id="996" w:name="_Toc373157813"/>
      <w:bookmarkStart w:id="997" w:name="_Toc371588840"/>
      <w:bookmarkStart w:id="998" w:name="_Toc370373464"/>
      <w:bookmarkStart w:id="999" w:name="_Toc369007857"/>
      <w:bookmarkStart w:id="1000" w:name="_Toc369007677"/>
      <w:bookmarkStart w:id="1001" w:name="_Toc367715515"/>
      <w:bookmarkStart w:id="1002" w:name="_Toc366157676"/>
      <w:bookmarkStart w:id="1003" w:name="_Toc364672336"/>
      <w:bookmarkStart w:id="1004" w:name="_Toc363741387"/>
      <w:bookmarkStart w:id="1005" w:name="_Toc361921550"/>
      <w:bookmarkStart w:id="1006" w:name="_Toc360696817"/>
      <w:bookmarkStart w:id="1007" w:name="_Toc359489414"/>
      <w:bookmarkStart w:id="1008" w:name="_Toc358192561"/>
      <w:bookmarkStart w:id="1009" w:name="_Toc357001930"/>
      <w:bookmarkStart w:id="1010" w:name="_Toc355708837"/>
      <w:bookmarkStart w:id="1011" w:name="_Toc354053822"/>
      <w:bookmarkStart w:id="1012" w:name="_Toc352940477"/>
      <w:bookmarkStart w:id="1013" w:name="_Toc351549877"/>
      <w:bookmarkStart w:id="1014" w:name="_Toc350415579"/>
      <w:bookmarkStart w:id="1015" w:name="_Toc349288249"/>
      <w:bookmarkStart w:id="1016" w:name="_Toc347929581"/>
      <w:bookmarkStart w:id="1017" w:name="_Toc346885933"/>
      <w:bookmarkStart w:id="1018" w:name="_Toc345579828"/>
      <w:bookmarkStart w:id="1019" w:name="_Toc343262677"/>
      <w:bookmarkStart w:id="1020" w:name="_Toc342912840"/>
      <w:bookmarkStart w:id="1021" w:name="_Toc341451213"/>
      <w:bookmarkStart w:id="1022" w:name="_Toc340225514"/>
      <w:bookmarkStart w:id="1023" w:name="_Toc338779374"/>
      <w:bookmarkStart w:id="1024" w:name="_Toc337110334"/>
      <w:bookmarkStart w:id="1025" w:name="_Toc335901500"/>
      <w:bookmarkStart w:id="1026" w:name="_Toc334776193"/>
      <w:bookmarkStart w:id="1027" w:name="_Toc332272647"/>
      <w:bookmarkStart w:id="1028" w:name="_Toc323904375"/>
      <w:bookmarkStart w:id="1029" w:name="_Toc323035707"/>
      <w:bookmarkStart w:id="1030" w:name="_Toc321820541"/>
      <w:bookmarkStart w:id="1031" w:name="_Toc321311661"/>
      <w:bookmarkStart w:id="1032" w:name="_Toc321233390"/>
      <w:bookmarkStart w:id="1033" w:name="_Toc320536955"/>
      <w:bookmarkStart w:id="1034" w:name="_Toc318964999"/>
      <w:bookmarkStart w:id="1035" w:name="_Toc316479953"/>
      <w:bookmarkStart w:id="1036" w:name="_Toc313973313"/>
      <w:bookmarkStart w:id="1037" w:name="_Toc311103643"/>
      <w:bookmarkStart w:id="1038" w:name="_Toc308530337"/>
      <w:bookmarkStart w:id="1039" w:name="_Toc304892155"/>
      <w:bookmarkStart w:id="1040" w:name="_Toc303344249"/>
      <w:bookmarkStart w:id="1041" w:name="_Toc301945290"/>
      <w:bookmarkStart w:id="1042" w:name="_Toc297804718"/>
      <w:bookmarkStart w:id="1043" w:name="_Toc296675479"/>
      <w:bookmarkStart w:id="1044" w:name="_Toc295387896"/>
      <w:bookmarkStart w:id="1045" w:name="_Toc292704951"/>
      <w:bookmarkStart w:id="1046" w:name="_Toc291005379"/>
      <w:bookmarkStart w:id="1047" w:name="_Toc288660269"/>
      <w:bookmarkStart w:id="1048" w:name="_Toc286218712"/>
      <w:bookmarkStart w:id="1049" w:name="_Toc283737195"/>
      <w:bookmarkStart w:id="1050" w:name="_Toc282526038"/>
      <w:bookmarkStart w:id="1051" w:name="_Toc280349206"/>
      <w:bookmarkStart w:id="1052" w:name="_Toc279669136"/>
      <w:bookmarkStart w:id="1053" w:name="_Toc276717163"/>
      <w:bookmarkStart w:id="1054" w:name="_Toc274223815"/>
      <w:bookmarkStart w:id="1055" w:name="_Toc273023321"/>
      <w:bookmarkStart w:id="1056" w:name="_Toc271700477"/>
      <w:bookmarkStart w:id="1057" w:name="_Toc268774000"/>
      <w:bookmarkStart w:id="1058" w:name="_Toc266181234"/>
      <w:bookmarkStart w:id="1059" w:name="_Toc265056484"/>
      <w:bookmarkStart w:id="1060" w:name="_Toc262631768"/>
      <w:bookmarkStart w:id="1061" w:name="_Toc259783105"/>
      <w:bookmarkStart w:id="1062" w:name="_Toc253407142"/>
      <w:bookmarkStart w:id="1063" w:name="_Toc8296059"/>
      <w:bookmarkStart w:id="1064" w:name="_Toc9580674"/>
      <w:bookmarkStart w:id="1065" w:name="_Toc12354359"/>
      <w:bookmarkStart w:id="1066" w:name="_Toc13065946"/>
      <w:bookmarkStart w:id="1067" w:name="_Toc14769328"/>
      <w:bookmarkStart w:id="1068" w:name="_Toc17298846"/>
      <w:bookmarkStart w:id="1069" w:name="_Toc18681553"/>
      <w:bookmarkStart w:id="1070" w:name="_Toc21528577"/>
      <w:bookmarkStart w:id="1071" w:name="_Toc23321865"/>
      <w:bookmarkStart w:id="1072" w:name="_Toc24365701"/>
      <w:bookmarkStart w:id="1073" w:name="_Toc25746887"/>
      <w:bookmarkStart w:id="1074" w:name="_Toc26539909"/>
      <w:bookmarkStart w:id="1075" w:name="_Toc27558684"/>
      <w:bookmarkStart w:id="1076" w:name="_Toc31986466"/>
      <w:bookmarkStart w:id="1077" w:name="_Toc33175449"/>
      <w:bookmarkStart w:id="1078" w:name="_Toc38455858"/>
      <w:bookmarkStart w:id="1079" w:name="_Toc40787338"/>
      <w:bookmarkStart w:id="1080" w:name="_Toc46322968"/>
      <w:bookmarkStart w:id="1081" w:name="_Toc49438639"/>
      <w:bookmarkStart w:id="1082" w:name="_Toc51669578"/>
      <w:bookmarkStart w:id="1083" w:name="_Toc52889719"/>
      <w:bookmarkStart w:id="1084" w:name="_Toc57030864"/>
      <w:bookmarkStart w:id="1085" w:name="_Toc67918814"/>
      <w:bookmarkStart w:id="1086" w:name="_Toc70410762"/>
      <w:bookmarkStart w:id="1087" w:name="_Toc74064878"/>
      <w:bookmarkStart w:id="1088" w:name="_Toc78207941"/>
      <w:bookmarkStart w:id="1089" w:name="_Toc97889178"/>
      <w:bookmarkStart w:id="1090" w:name="_Toc103001293"/>
      <w:bookmarkStart w:id="1091" w:name="_Toc108423194"/>
      <w:bookmarkStart w:id="1092" w:name="_Toc125536223"/>
      <w:bookmarkStart w:id="1093" w:name="_Toc140583962"/>
      <w:bookmarkStart w:id="1094" w:name="_Toc157508791"/>
      <w:bookmarkStart w:id="1095" w:name="_Toc161924848"/>
      <w:bookmarkStart w:id="1096" w:name="_Toc166081781"/>
      <w:r>
        <w:rPr>
          <w:lang w:val="en-US"/>
        </w:rPr>
        <w:t>Lists annexed to the ITU Operational Bulletin</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320CFCE1" w14:textId="77777777" w:rsidR="00374F70" w:rsidRDefault="00374F70" w:rsidP="00374F70">
      <w:pPr>
        <w:spacing w:before="200"/>
        <w:rPr>
          <w:rFonts w:asciiTheme="minorHAnsi" w:hAnsiTheme="minorHAnsi"/>
          <w:b/>
          <w:bCs/>
        </w:rPr>
      </w:pPr>
      <w:bookmarkStart w:id="1097" w:name="_Toc248829258"/>
      <w:bookmarkStart w:id="1098" w:name="_Toc244506936"/>
      <w:bookmarkStart w:id="1099" w:name="_Toc243300311"/>
      <w:bookmarkStart w:id="1100" w:name="_Toc242001425"/>
      <w:bookmarkStart w:id="1101" w:name="_Toc240790085"/>
      <w:bookmarkStart w:id="1102" w:name="_Toc236573557"/>
      <w:bookmarkStart w:id="1103" w:name="_Toc235352384"/>
      <w:bookmarkStart w:id="1104" w:name="_Toc233609592"/>
      <w:bookmarkStart w:id="1105" w:name="_Toc232323931"/>
      <w:bookmarkStart w:id="1106" w:name="_Toc229971353"/>
      <w:bookmarkStart w:id="1107" w:name="_Toc228766354"/>
      <w:bookmarkStart w:id="1108" w:name="_Toc226791560"/>
      <w:bookmarkStart w:id="1109" w:name="_Toc224533682"/>
      <w:bookmarkStart w:id="1110" w:name="_Toc223252037"/>
      <w:bookmarkStart w:id="1111" w:name="_Toc222028812"/>
      <w:bookmarkStart w:id="1112" w:name="_Toc219610057"/>
      <w:bookmarkStart w:id="1113" w:name="_Toc219001148"/>
      <w:bookmarkStart w:id="1114" w:name="_Toc215907199"/>
      <w:bookmarkStart w:id="1115" w:name="_Toc214162711"/>
      <w:bookmarkStart w:id="1116" w:name="_Toc212964587"/>
      <w:bookmarkStart w:id="1117" w:name="_Toc211848177"/>
      <w:bookmarkStart w:id="1118" w:name="_Toc208205449"/>
      <w:bookmarkStart w:id="1119" w:name="_Toc206389934"/>
      <w:bookmarkStart w:id="1120" w:name="_Toc205106594"/>
      <w:bookmarkStart w:id="1121" w:name="_Toc204666529"/>
      <w:bookmarkStart w:id="1122" w:name="_Toc203553649"/>
      <w:bookmarkStart w:id="1123" w:name="_Toc202751280"/>
      <w:bookmarkStart w:id="1124" w:name="_Toc202750917"/>
      <w:bookmarkStart w:id="1125" w:name="_Toc202750807"/>
      <w:bookmarkStart w:id="1126" w:name="_Toc200872012"/>
      <w:bookmarkStart w:id="1127" w:name="_Toc198519367"/>
      <w:bookmarkStart w:id="1128" w:name="_Toc197223434"/>
      <w:bookmarkStart w:id="1129" w:name="_Toc196019478"/>
      <w:bookmarkStart w:id="1130" w:name="_Toc193013099"/>
      <w:bookmarkStart w:id="1131" w:name="_Toc192925234"/>
      <w:bookmarkStart w:id="1132" w:name="_Toc191803606"/>
      <w:bookmarkStart w:id="1133" w:name="_Toc188073917"/>
      <w:bookmarkStart w:id="1134" w:name="_Toc187491733"/>
      <w:bookmarkStart w:id="1135" w:name="_Toc184099119"/>
      <w:bookmarkStart w:id="1136" w:name="_Toc182996109"/>
      <w:bookmarkStart w:id="1137" w:name="_Toc181591757"/>
      <w:bookmarkStart w:id="1138" w:name="_Toc178733525"/>
      <w:bookmarkStart w:id="1139" w:name="_Toc177526404"/>
      <w:bookmarkStart w:id="1140" w:name="_Toc176340203"/>
      <w:bookmarkStart w:id="1141" w:name="_Toc174436269"/>
      <w:bookmarkStart w:id="1142" w:name="_Toc173647010"/>
      <w:bookmarkStart w:id="1143" w:name="_Toc171936761"/>
      <w:bookmarkStart w:id="1144" w:name="_Toc170815249"/>
      <w:bookmarkStart w:id="1145" w:name="_Toc169584443"/>
      <w:bookmarkStart w:id="1146" w:name="_Toc168388002"/>
      <w:bookmarkStart w:id="1147" w:name="_Toc166647544"/>
      <w:bookmarkStart w:id="1148" w:name="_Toc165690490"/>
      <w:bookmarkStart w:id="1149" w:name="_Toc164586120"/>
      <w:bookmarkStart w:id="1150" w:name="_Toc162942676"/>
      <w:bookmarkStart w:id="1151" w:name="_Toc161638205"/>
      <w:bookmarkStart w:id="1152" w:name="_Toc160456136"/>
      <w:bookmarkStart w:id="1153" w:name="_Toc159212689"/>
      <w:bookmarkStart w:id="1154" w:name="_Toc158019338"/>
      <w:bookmarkStart w:id="1155" w:name="_Toc156378795"/>
      <w:bookmarkStart w:id="1156" w:name="_Toc153877708"/>
      <w:bookmarkStart w:id="1157" w:name="_Toc152663483"/>
      <w:bookmarkStart w:id="1158" w:name="_Toc151281224"/>
      <w:bookmarkStart w:id="1159" w:name="_Toc150078542"/>
      <w:bookmarkStart w:id="1160" w:name="_Toc148519277"/>
      <w:bookmarkStart w:id="1161" w:name="_Toc148518933"/>
      <w:bookmarkStart w:id="1162" w:name="_Toc147313830"/>
      <w:bookmarkStart w:id="1163" w:name="_Toc146011631"/>
      <w:bookmarkStart w:id="1164" w:name="_Toc144780335"/>
      <w:bookmarkStart w:id="1165" w:name="_Toc143331177"/>
      <w:bookmarkStart w:id="1166" w:name="_Toc141774304"/>
      <w:bookmarkStart w:id="1167" w:name="_Toc140656512"/>
      <w:bookmarkStart w:id="1168" w:name="_Toc139444662"/>
      <w:bookmarkStart w:id="1169" w:name="_Toc138153363"/>
      <w:bookmarkStart w:id="1170" w:name="_Toc136762578"/>
      <w:bookmarkStart w:id="1171" w:name="_Toc135453245"/>
      <w:bookmarkStart w:id="1172" w:name="_Toc131917356"/>
      <w:bookmarkStart w:id="1173" w:name="_Toc131917082"/>
      <w:bookmarkStart w:id="1174" w:name="_Toc128886943"/>
      <w:bookmarkStart w:id="1175" w:name="_Toc127606592"/>
      <w:bookmarkStart w:id="1176" w:name="_Toc126481926"/>
      <w:bookmarkStart w:id="1177" w:name="_Toc122940721"/>
      <w:bookmarkStart w:id="1178" w:name="_Toc122238432"/>
      <w:bookmarkStart w:id="1179" w:name="_Toc121281070"/>
      <w:bookmarkStart w:id="1180" w:name="_Toc119749612"/>
      <w:bookmarkStart w:id="1181" w:name="_Toc117389514"/>
      <w:bookmarkStart w:id="1182" w:name="_Toc116117066"/>
      <w:bookmarkStart w:id="1183" w:name="_Toc114285869"/>
      <w:bookmarkStart w:id="1184" w:name="_Toc113250000"/>
      <w:bookmarkStart w:id="1185" w:name="_Toc111607471"/>
      <w:bookmarkStart w:id="1186" w:name="_Toc110233322"/>
      <w:bookmarkStart w:id="1187" w:name="_Toc110233107"/>
      <w:bookmarkStart w:id="1188" w:name="_Toc109631890"/>
      <w:bookmarkStart w:id="1189" w:name="_Toc109631795"/>
      <w:bookmarkStart w:id="1190" w:name="_Toc109028728"/>
      <w:bookmarkStart w:id="1191" w:name="_Toc107798484"/>
      <w:bookmarkStart w:id="1192" w:name="_Toc106504837"/>
      <w:bookmarkStart w:id="1193" w:name="_Toc105302119"/>
      <w:r>
        <w:rPr>
          <w:rFonts w:asciiTheme="minorHAnsi" w:hAnsiTheme="minorHAnsi"/>
          <w:b/>
          <w:bCs/>
        </w:rPr>
        <w:t>Note from TSB</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4" w:name="_Toc4420922"/>
      <w:bookmarkStart w:id="1195" w:name="_Toc1570037"/>
      <w:r>
        <w:br w:type="page"/>
      </w:r>
    </w:p>
    <w:p w14:paraId="6401652A" w14:textId="442520B4" w:rsidR="00D74A7B" w:rsidRDefault="00CB2ECC" w:rsidP="006C4365">
      <w:pPr>
        <w:pStyle w:val="Heading20"/>
        <w:spacing w:before="0" w:after="240"/>
        <w:rPr>
          <w:lang w:val="en-GB"/>
        </w:rPr>
      </w:pPr>
      <w:bookmarkStart w:id="1196" w:name="_Toc157508793"/>
      <w:bookmarkEnd w:id="1194"/>
      <w:bookmarkEnd w:id="1195"/>
      <w:r w:rsidRPr="00CB2ECC">
        <w:rPr>
          <w:lang w:val="en-GB"/>
        </w:rPr>
        <w:lastRenderedPageBreak/>
        <w:t>Approval of ITU-T Recommendations</w:t>
      </w:r>
    </w:p>
    <w:p w14:paraId="41E77193" w14:textId="77777777" w:rsidR="00C52CC6" w:rsidRPr="00BC414C" w:rsidRDefault="00C52CC6" w:rsidP="00C52CC6">
      <w:pPr>
        <w:rPr>
          <w:lang w:val="en-GB"/>
        </w:rPr>
      </w:pPr>
      <w:bookmarkStart w:id="1197" w:name="_Hlk106116233"/>
      <w:r w:rsidRPr="00BC414C">
        <w:rPr>
          <w:lang w:val="en-GB"/>
        </w:rPr>
        <w:t>By AAP-60, it was announced that the following ITU-T Recommendations were approved, in accordance with the procedures outlined in Recommendation ITU-T A.8:</w:t>
      </w:r>
    </w:p>
    <w:p w14:paraId="66FCF296" w14:textId="33500A24" w:rsidR="00C52CC6" w:rsidRPr="00BC414C" w:rsidRDefault="00C52CC6" w:rsidP="00C52CC6">
      <w:pPr>
        <w:rPr>
          <w:lang w:val="en-GB"/>
        </w:rPr>
      </w:pPr>
      <w:r w:rsidRPr="00BC414C">
        <w:rPr>
          <w:lang w:val="en-GB"/>
        </w:rPr>
        <w:t xml:space="preserve">– </w:t>
      </w:r>
      <w:r>
        <w:rPr>
          <w:lang w:val="en-GB"/>
        </w:rPr>
        <w:tab/>
      </w:r>
      <w:r w:rsidRPr="00BC414C">
        <w:rPr>
          <w:lang w:val="en-GB"/>
        </w:rPr>
        <w:t>ITU-T G.113 (09/2024): Transmission impairments due to speech processing</w:t>
      </w:r>
    </w:p>
    <w:p w14:paraId="10F34AB3" w14:textId="748182DB" w:rsidR="00C52CC6" w:rsidRPr="00BC414C" w:rsidRDefault="00C52CC6" w:rsidP="00C52CC6">
      <w:pPr>
        <w:rPr>
          <w:lang w:val="en-GB"/>
        </w:rPr>
      </w:pPr>
      <w:r w:rsidRPr="00BC414C">
        <w:rPr>
          <w:lang w:val="en-GB"/>
        </w:rPr>
        <w:t xml:space="preserve">– </w:t>
      </w:r>
      <w:r>
        <w:rPr>
          <w:lang w:val="en-GB"/>
        </w:rPr>
        <w:tab/>
      </w:r>
      <w:r w:rsidRPr="00BC414C">
        <w:rPr>
          <w:lang w:val="en-GB"/>
        </w:rPr>
        <w:t>ITU-T L.1310 (09/2024): Energy efficiency metrics and measurement methods for telecommunication equipment</w:t>
      </w:r>
    </w:p>
    <w:p w14:paraId="000E0365" w14:textId="341FAA27" w:rsidR="002736AE" w:rsidRDefault="00C52CC6" w:rsidP="00C52CC6">
      <w:pPr>
        <w:ind w:left="567" w:hanging="567"/>
        <w:rPr>
          <w:lang w:val="en-GB"/>
        </w:rPr>
      </w:pPr>
      <w:r w:rsidRPr="00BC414C">
        <w:rPr>
          <w:lang w:val="en-GB"/>
        </w:rPr>
        <w:t xml:space="preserve">– </w:t>
      </w:r>
      <w:r>
        <w:rPr>
          <w:lang w:val="en-GB"/>
        </w:rPr>
        <w:tab/>
      </w:r>
      <w:r w:rsidRPr="00BC414C">
        <w:rPr>
          <w:lang w:val="en-GB"/>
        </w:rPr>
        <w:t>ITU-T P.834.2 (09/2024): Extension of the methodology for the derivation of equipment impairment factors from instrumental models for fullband speech codecs</w:t>
      </w:r>
    </w:p>
    <w:p w14:paraId="4C7E6E3B" w14:textId="5B9B0885" w:rsidR="00F03F94" w:rsidRDefault="00F03F94">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00F4452C" w14:textId="68DDAF8A" w:rsidR="000460A5" w:rsidRPr="004E0C9A" w:rsidRDefault="000460A5" w:rsidP="000460A5">
      <w:pPr>
        <w:pStyle w:val="Heading20"/>
        <w:rPr>
          <w:lang w:val="en-GB"/>
        </w:rPr>
      </w:pPr>
      <w:bookmarkStart w:id="1198" w:name="_Toc161924853"/>
      <w:bookmarkStart w:id="1199" w:name="_Toc166081789"/>
      <w:bookmarkEnd w:id="1197"/>
      <w:r w:rsidRPr="004E0C9A">
        <w:rPr>
          <w:lang w:val="en-GB"/>
        </w:rPr>
        <w:lastRenderedPageBreak/>
        <w:t>Service Restrictions</w:t>
      </w:r>
      <w:bookmarkEnd w:id="1196"/>
      <w:bookmarkEnd w:id="1198"/>
      <w:bookmarkEnd w:id="1199"/>
    </w:p>
    <w:p w14:paraId="360E4828" w14:textId="77777777" w:rsidR="000460A5" w:rsidRPr="00354780" w:rsidRDefault="000460A5" w:rsidP="000460A5">
      <w:pPr>
        <w:jc w:val="center"/>
        <w:rPr>
          <w:lang w:val="en-GB"/>
        </w:rPr>
      </w:pPr>
      <w:bookmarkStart w:id="1200" w:name="_Toc251059440"/>
      <w:bookmarkStart w:id="1201"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02" w:name="_Toc6411910"/>
      <w:bookmarkStart w:id="1203" w:name="_Toc6215745"/>
      <w:bookmarkStart w:id="1204" w:name="_Toc4420933"/>
      <w:bookmarkStart w:id="1205" w:name="_Toc1570045"/>
      <w:bookmarkStart w:id="1206" w:name="_Toc340537"/>
      <w:bookmarkStart w:id="1207" w:name="_Toc536101953"/>
      <w:bookmarkStart w:id="1208" w:name="_Toc531960788"/>
      <w:bookmarkStart w:id="1209" w:name="_Toc531094571"/>
      <w:bookmarkStart w:id="1210" w:name="_Toc526431484"/>
      <w:bookmarkStart w:id="1211" w:name="_Toc525638296"/>
      <w:bookmarkStart w:id="1212" w:name="_Toc524430965"/>
      <w:bookmarkStart w:id="1213" w:name="_Toc520709571"/>
      <w:bookmarkStart w:id="1214" w:name="_Toc518981889"/>
      <w:bookmarkStart w:id="1215" w:name="_Toc517792336"/>
      <w:bookmarkStart w:id="1216" w:name="_Toc514850725"/>
      <w:bookmarkStart w:id="1217" w:name="_Toc513645658"/>
      <w:bookmarkStart w:id="1218" w:name="_Toc510775356"/>
      <w:bookmarkStart w:id="1219" w:name="_Toc509838135"/>
      <w:bookmarkStart w:id="1220" w:name="_Toc507510722"/>
      <w:bookmarkStart w:id="1221" w:name="_Toc505005339"/>
      <w:bookmarkStart w:id="1222" w:name="_Toc503439023"/>
      <w:bookmarkStart w:id="1223" w:name="_Toc500842109"/>
      <w:bookmarkStart w:id="1224" w:name="_Toc500841785"/>
      <w:bookmarkStart w:id="1225" w:name="_Toc499624467"/>
      <w:bookmarkStart w:id="1226" w:name="_Toc497988321"/>
      <w:bookmarkStart w:id="1227" w:name="_Toc497986900"/>
      <w:bookmarkStart w:id="1228" w:name="_Toc496537204"/>
      <w:bookmarkStart w:id="1229" w:name="_Toc495499936"/>
      <w:bookmarkStart w:id="1230" w:name="_Toc493685650"/>
      <w:bookmarkStart w:id="1231" w:name="_Toc488848860"/>
      <w:bookmarkStart w:id="1232" w:name="_Toc487466270"/>
      <w:bookmarkStart w:id="1233" w:name="_Toc486323175"/>
      <w:bookmarkStart w:id="1234" w:name="_Toc485117071"/>
      <w:bookmarkStart w:id="1235" w:name="_Toc483388292"/>
      <w:bookmarkStart w:id="1236" w:name="_Toc482280105"/>
      <w:bookmarkStart w:id="1237" w:name="_Toc479671310"/>
      <w:bookmarkStart w:id="1238" w:name="_Toc478464765"/>
      <w:bookmarkStart w:id="1239" w:name="_Toc477169055"/>
      <w:bookmarkStart w:id="1240" w:name="_Toc474504484"/>
      <w:bookmarkStart w:id="1241" w:name="_Toc473209551"/>
      <w:bookmarkStart w:id="1242" w:name="_Toc471824668"/>
      <w:bookmarkStart w:id="1243" w:name="_Toc469924992"/>
      <w:bookmarkStart w:id="1244" w:name="_Toc469048951"/>
      <w:bookmarkStart w:id="1245" w:name="_Toc466367273"/>
      <w:bookmarkStart w:id="1246" w:name="_Toc456103336"/>
      <w:bookmarkStart w:id="1247" w:name="_Toc456103220"/>
      <w:bookmarkStart w:id="1248" w:name="_Toc454789160"/>
      <w:bookmarkStart w:id="1249" w:name="_Toc453320525"/>
      <w:bookmarkStart w:id="1250" w:name="_Toc451863144"/>
      <w:bookmarkStart w:id="1251" w:name="_Toc450747476"/>
      <w:bookmarkStart w:id="1252" w:name="_Toc449442776"/>
      <w:bookmarkStart w:id="1253" w:name="_Toc446578882"/>
      <w:bookmarkStart w:id="1254" w:name="_Toc445368597"/>
      <w:bookmarkStart w:id="1255" w:name="_Toc442711621"/>
      <w:bookmarkStart w:id="1256" w:name="_Toc441671604"/>
      <w:bookmarkStart w:id="1257" w:name="_Toc440443797"/>
      <w:bookmarkStart w:id="1258" w:name="_Toc438219175"/>
      <w:bookmarkStart w:id="1259" w:name="_Toc437264288"/>
      <w:bookmarkStart w:id="1260" w:name="_Toc436383070"/>
      <w:bookmarkStart w:id="1261" w:name="_Toc434843835"/>
      <w:bookmarkStart w:id="1262" w:name="_Toc433358221"/>
      <w:bookmarkStart w:id="1263" w:name="_Toc432498841"/>
      <w:bookmarkStart w:id="1264" w:name="_Toc429469055"/>
      <w:bookmarkStart w:id="1265" w:name="_Toc428372304"/>
      <w:bookmarkStart w:id="1266" w:name="_Toc428193357"/>
      <w:bookmarkStart w:id="1267" w:name="_Toc424300249"/>
      <w:bookmarkStart w:id="1268" w:name="_Toc423078776"/>
      <w:bookmarkStart w:id="1269" w:name="_Toc421783563"/>
      <w:bookmarkStart w:id="1270" w:name="_Toc420414840"/>
      <w:bookmarkStart w:id="1271" w:name="_Toc417984362"/>
      <w:bookmarkStart w:id="1272" w:name="_Toc416360079"/>
      <w:bookmarkStart w:id="1273" w:name="_Toc414884969"/>
      <w:bookmarkStart w:id="1274" w:name="_Toc410904540"/>
      <w:bookmarkStart w:id="1275" w:name="_Toc409708237"/>
      <w:bookmarkStart w:id="1276" w:name="_Toc408576642"/>
      <w:bookmarkStart w:id="1277" w:name="_Toc406508021"/>
      <w:bookmarkStart w:id="1278" w:name="_Toc405386783"/>
      <w:bookmarkStart w:id="1279" w:name="_Toc404332317"/>
      <w:bookmarkStart w:id="1280" w:name="_Toc402967105"/>
      <w:bookmarkStart w:id="1281" w:name="_Toc401757925"/>
      <w:bookmarkStart w:id="1282" w:name="_Toc400374879"/>
      <w:bookmarkStart w:id="1283" w:name="_Toc399160641"/>
      <w:bookmarkStart w:id="1284" w:name="_Toc397517658"/>
      <w:bookmarkStart w:id="1285" w:name="_Toc396212813"/>
      <w:bookmarkStart w:id="1286" w:name="_Toc395100466"/>
      <w:bookmarkStart w:id="1287" w:name="_Toc393715491"/>
      <w:bookmarkStart w:id="1288" w:name="_Toc393714487"/>
      <w:bookmarkStart w:id="1289" w:name="_Toc393713420"/>
      <w:bookmarkStart w:id="1290" w:name="_Toc392235889"/>
      <w:bookmarkStart w:id="1291" w:name="_Toc391386075"/>
      <w:bookmarkStart w:id="1292" w:name="_Toc389730887"/>
      <w:bookmarkStart w:id="1293" w:name="_Toc388947563"/>
      <w:bookmarkStart w:id="1294" w:name="_Toc388946330"/>
      <w:bookmarkStart w:id="1295" w:name="_Toc385496802"/>
      <w:bookmarkStart w:id="1296" w:name="_Toc384625710"/>
      <w:bookmarkStart w:id="1297" w:name="_Toc383182316"/>
      <w:bookmarkStart w:id="1298" w:name="_Toc381784233"/>
      <w:bookmarkStart w:id="1299" w:name="_Toc380582900"/>
      <w:bookmarkStart w:id="1300" w:name="_Toc379440375"/>
      <w:bookmarkStart w:id="1301" w:name="_Toc378322722"/>
      <w:bookmarkStart w:id="1302" w:name="_Toc377026501"/>
      <w:bookmarkStart w:id="1303" w:name="_Toc374692772"/>
      <w:bookmarkStart w:id="1304" w:name="_Toc374692695"/>
      <w:bookmarkStart w:id="1305" w:name="_Toc374006641"/>
      <w:bookmarkStart w:id="1306" w:name="_Toc373157833"/>
      <w:bookmarkStart w:id="1307" w:name="_Toc371588867"/>
      <w:bookmarkStart w:id="1308" w:name="_Toc370373501"/>
      <w:bookmarkStart w:id="1309" w:name="_Toc369007892"/>
      <w:bookmarkStart w:id="1310" w:name="_Toc369007688"/>
      <w:bookmarkStart w:id="1311" w:name="_Toc367715554"/>
      <w:bookmarkStart w:id="1312" w:name="_Toc366157715"/>
      <w:bookmarkStart w:id="1313" w:name="_Toc364672358"/>
      <w:bookmarkStart w:id="1314" w:name="_Toc363741409"/>
      <w:bookmarkStart w:id="1315" w:name="_Toc361921569"/>
      <w:bookmarkStart w:id="1316" w:name="_Toc360696838"/>
      <w:bookmarkStart w:id="1317" w:name="_Toc359489438"/>
      <w:bookmarkStart w:id="1318" w:name="_Toc358192589"/>
      <w:bookmarkStart w:id="1319" w:name="_Toc357001962"/>
      <w:bookmarkStart w:id="1320" w:name="_Toc355708879"/>
      <w:bookmarkStart w:id="1321" w:name="_Toc354053853"/>
      <w:bookmarkStart w:id="1322" w:name="_Toc352940516"/>
      <w:bookmarkStart w:id="1323" w:name="_Toc351549911"/>
      <w:bookmarkStart w:id="1324" w:name="_Toc350415590"/>
      <w:bookmarkStart w:id="1325" w:name="_Toc349288272"/>
      <w:bookmarkStart w:id="1326" w:name="_Toc347929611"/>
      <w:bookmarkStart w:id="1327" w:name="_Toc346885966"/>
      <w:bookmarkStart w:id="1328" w:name="_Toc345579844"/>
      <w:bookmarkStart w:id="1329" w:name="_Toc343262689"/>
      <w:bookmarkStart w:id="1330" w:name="_Toc342912869"/>
      <w:bookmarkStart w:id="1331" w:name="_Toc341451238"/>
      <w:bookmarkStart w:id="1332" w:name="_Toc340225540"/>
      <w:bookmarkStart w:id="1333" w:name="_Toc338779393"/>
      <w:bookmarkStart w:id="1334" w:name="_Toc337110352"/>
      <w:bookmarkStart w:id="1335" w:name="_Toc335901526"/>
      <w:bookmarkStart w:id="1336" w:name="_Toc334776207"/>
      <w:bookmarkStart w:id="1337" w:name="_Toc332272672"/>
      <w:bookmarkStart w:id="1338" w:name="_Toc323904394"/>
      <w:bookmarkStart w:id="1339" w:name="_Toc323035741"/>
      <w:bookmarkStart w:id="1340" w:name="_Toc320536978"/>
      <w:bookmarkStart w:id="1341" w:name="_Toc318965022"/>
      <w:bookmarkStart w:id="1342" w:name="_Toc316479984"/>
      <w:bookmarkStart w:id="1343" w:name="_Toc313973328"/>
      <w:bookmarkStart w:id="1344" w:name="_Toc311103663"/>
      <w:bookmarkStart w:id="1345" w:name="_Toc308530351"/>
      <w:bookmarkStart w:id="1346" w:name="_Toc304892186"/>
      <w:bookmarkStart w:id="1347" w:name="_Toc303344268"/>
      <w:bookmarkStart w:id="1348" w:name="_Toc301945313"/>
      <w:bookmarkStart w:id="1349" w:name="_Toc297804739"/>
      <w:bookmarkStart w:id="1350" w:name="_Toc296675488"/>
      <w:bookmarkStart w:id="1351" w:name="_Toc295387918"/>
      <w:bookmarkStart w:id="1352" w:name="_Toc292704993"/>
      <w:bookmarkStart w:id="1353" w:name="_Toc291005409"/>
      <w:bookmarkStart w:id="1354" w:name="_Toc288660300"/>
      <w:bookmarkStart w:id="1355" w:name="_Toc286218735"/>
      <w:bookmarkStart w:id="1356" w:name="_Toc283737224"/>
      <w:bookmarkStart w:id="1357" w:name="_Toc282526058"/>
      <w:bookmarkStart w:id="1358" w:name="_Toc280349226"/>
      <w:bookmarkStart w:id="1359" w:name="_Toc279669170"/>
      <w:bookmarkStart w:id="1360" w:name="_Toc276717184"/>
      <w:bookmarkStart w:id="1361" w:name="_Toc274223848"/>
      <w:bookmarkStart w:id="1362" w:name="_Toc273023374"/>
      <w:bookmarkStart w:id="1363" w:name="_Toc271700513"/>
      <w:bookmarkStart w:id="1364" w:name="_Toc268774044"/>
      <w:bookmarkStart w:id="1365" w:name="_Toc266181259"/>
      <w:bookmarkStart w:id="1366" w:name="_Toc265056512"/>
      <w:bookmarkStart w:id="1367" w:name="_Toc262631833"/>
      <w:bookmarkStart w:id="1368" w:name="_Toc259783162"/>
      <w:bookmarkStart w:id="1369" w:name="_Toc253407167"/>
      <w:bookmarkStart w:id="1370" w:name="_Toc8296068"/>
      <w:bookmarkStart w:id="1371" w:name="_Toc9580681"/>
      <w:bookmarkStart w:id="1372" w:name="_Toc12354369"/>
      <w:bookmarkStart w:id="1373" w:name="_Toc13065958"/>
      <w:bookmarkStart w:id="1374" w:name="_Toc14769333"/>
      <w:bookmarkStart w:id="1375" w:name="_Toc17298855"/>
      <w:bookmarkStart w:id="1376" w:name="_Toc18681557"/>
      <w:bookmarkStart w:id="1377" w:name="_Toc21528585"/>
      <w:bookmarkStart w:id="1378" w:name="_Toc23321872"/>
      <w:bookmarkStart w:id="1379" w:name="_Toc24365713"/>
      <w:bookmarkStart w:id="1380" w:name="_Toc25746890"/>
      <w:bookmarkStart w:id="1381" w:name="_Toc26539919"/>
      <w:bookmarkStart w:id="1382" w:name="_Toc27558707"/>
      <w:bookmarkStart w:id="1383" w:name="_Toc31986491"/>
      <w:bookmarkStart w:id="1384" w:name="_Toc33175457"/>
      <w:bookmarkStart w:id="1385" w:name="_Toc38455870"/>
      <w:bookmarkStart w:id="1386" w:name="_Toc40787347"/>
      <w:bookmarkStart w:id="1387" w:name="_Toc46322979"/>
      <w:bookmarkStart w:id="1388" w:name="_Toc49438647"/>
      <w:bookmarkStart w:id="1389" w:name="_Toc51669586"/>
      <w:bookmarkStart w:id="1390" w:name="_Toc52889727"/>
      <w:bookmarkStart w:id="1391" w:name="_Toc57030870"/>
      <w:bookmarkStart w:id="1392" w:name="_Toc67918828"/>
      <w:bookmarkStart w:id="1393" w:name="_Toc70410773"/>
      <w:bookmarkStart w:id="1394" w:name="_Toc74064889"/>
      <w:bookmarkStart w:id="1395" w:name="_Toc78207947"/>
      <w:bookmarkStart w:id="1396" w:name="_Toc97889189"/>
      <w:bookmarkStart w:id="1397" w:name="_Toc103001301"/>
      <w:bookmarkStart w:id="1398" w:name="_Toc108423200"/>
      <w:bookmarkStart w:id="1399" w:name="_Toc125536231"/>
      <w:bookmarkStart w:id="1400" w:name="_Toc140583970"/>
      <w:bookmarkStart w:id="1401" w:name="_Toc157508794"/>
      <w:bookmarkStart w:id="1402" w:name="_Toc161924854"/>
      <w:bookmarkStart w:id="1403" w:name="_Toc166081790"/>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04" w:name="_Toc420414841"/>
      <w:bookmarkStart w:id="1405" w:name="_Toc417984363"/>
      <w:bookmarkStart w:id="1406" w:name="_Toc416360080"/>
      <w:bookmarkStart w:id="1407" w:name="_Toc414884970"/>
      <w:bookmarkStart w:id="1408" w:name="_Toc410904541"/>
      <w:bookmarkStart w:id="1409" w:name="_Toc409708238"/>
      <w:bookmarkStart w:id="1410" w:name="_Toc408576643"/>
      <w:bookmarkStart w:id="1411" w:name="_Toc406508022"/>
      <w:bookmarkStart w:id="1412" w:name="_Toc405386784"/>
      <w:bookmarkStart w:id="1413" w:name="_Toc404332318"/>
      <w:bookmarkStart w:id="1414" w:name="_Toc402967106"/>
      <w:bookmarkStart w:id="1415" w:name="_Toc401757926"/>
      <w:bookmarkStart w:id="1416" w:name="_Toc400374880"/>
      <w:bookmarkStart w:id="1417" w:name="_Toc399160642"/>
      <w:bookmarkStart w:id="1418" w:name="_Toc397517659"/>
      <w:bookmarkStart w:id="1419" w:name="_Toc396212814"/>
      <w:bookmarkStart w:id="1420" w:name="_Toc395100467"/>
      <w:bookmarkStart w:id="1421" w:name="_Toc393715492"/>
      <w:bookmarkStart w:id="1422" w:name="_Toc393714488"/>
      <w:bookmarkStart w:id="1423" w:name="_Toc393713421"/>
      <w:bookmarkStart w:id="1424" w:name="_Toc392235890"/>
      <w:bookmarkStart w:id="1425" w:name="_Toc391386076"/>
      <w:bookmarkStart w:id="1426" w:name="_Toc389730888"/>
      <w:bookmarkStart w:id="1427" w:name="_Toc388947564"/>
      <w:bookmarkStart w:id="1428" w:name="_Toc388946331"/>
      <w:bookmarkStart w:id="1429" w:name="_Toc385496803"/>
      <w:bookmarkStart w:id="1430" w:name="_Toc384625711"/>
      <w:bookmarkStart w:id="1431" w:name="_Toc383182317"/>
      <w:bookmarkStart w:id="1432" w:name="_Toc381784234"/>
      <w:bookmarkStart w:id="1433" w:name="_Toc380582901"/>
      <w:bookmarkStart w:id="1434" w:name="_Toc379440376"/>
      <w:bookmarkStart w:id="1435" w:name="_Toc378322723"/>
      <w:bookmarkStart w:id="1436" w:name="_Toc377026502"/>
      <w:bookmarkStart w:id="1437" w:name="_Toc374692773"/>
      <w:bookmarkStart w:id="1438" w:name="_Toc374692696"/>
      <w:bookmarkStart w:id="1439" w:name="_Toc374006642"/>
      <w:bookmarkStart w:id="1440" w:name="_Toc373157834"/>
      <w:bookmarkStart w:id="1441" w:name="_Toc371588868"/>
      <w:bookmarkStart w:id="1442" w:name="_Toc370373502"/>
      <w:bookmarkStart w:id="1443" w:name="_Toc369007893"/>
      <w:bookmarkStart w:id="1444" w:name="_Toc369007689"/>
      <w:bookmarkStart w:id="1445" w:name="_Toc367715555"/>
      <w:bookmarkStart w:id="1446" w:name="_Toc366157716"/>
      <w:bookmarkStart w:id="1447" w:name="_Toc364672359"/>
      <w:bookmarkStart w:id="1448" w:name="_Toc363741410"/>
      <w:bookmarkStart w:id="1449" w:name="_Toc361921570"/>
      <w:bookmarkStart w:id="1450" w:name="_Toc360696839"/>
      <w:bookmarkStart w:id="1451" w:name="_Toc359489439"/>
      <w:bookmarkStart w:id="1452" w:name="_Toc358192590"/>
      <w:bookmarkStart w:id="1453" w:name="_Toc357001963"/>
      <w:bookmarkStart w:id="1454" w:name="_Toc355708880"/>
      <w:bookmarkStart w:id="1455" w:name="_Toc354053854"/>
      <w:bookmarkStart w:id="1456" w:name="_Toc352940517"/>
      <w:bookmarkStart w:id="1457" w:name="_Toc351549912"/>
      <w:bookmarkStart w:id="1458" w:name="_Toc350415591"/>
      <w:bookmarkStart w:id="1459" w:name="_Toc349288273"/>
      <w:bookmarkStart w:id="1460" w:name="_Toc347929612"/>
      <w:bookmarkStart w:id="1461" w:name="_Toc346885967"/>
      <w:bookmarkStart w:id="1462" w:name="_Toc345579845"/>
      <w:bookmarkStart w:id="1463" w:name="_Toc343262690"/>
      <w:bookmarkStart w:id="1464" w:name="_Toc342912870"/>
      <w:bookmarkStart w:id="1465" w:name="_Toc341451239"/>
      <w:bookmarkStart w:id="1466" w:name="_Toc340225541"/>
      <w:bookmarkStart w:id="1467" w:name="_Toc338779394"/>
      <w:bookmarkStart w:id="1468" w:name="_Toc337110353"/>
      <w:bookmarkStart w:id="1469" w:name="_Toc335901527"/>
      <w:bookmarkStart w:id="1470" w:name="_Toc334776208"/>
      <w:bookmarkStart w:id="1471" w:name="_Toc332272673"/>
      <w:bookmarkStart w:id="1472" w:name="_Toc323904395"/>
      <w:bookmarkStart w:id="1473" w:name="_Toc323035742"/>
      <w:bookmarkStart w:id="1474" w:name="_Toc321820569"/>
      <w:bookmarkStart w:id="1475" w:name="_Toc321311688"/>
      <w:bookmarkStart w:id="1476" w:name="_Toc321233409"/>
      <w:bookmarkStart w:id="1477" w:name="_Toc320536979"/>
      <w:bookmarkStart w:id="1478" w:name="_Toc318965023"/>
      <w:bookmarkStart w:id="1479" w:name="_Toc316479985"/>
      <w:bookmarkStart w:id="1480" w:name="_Toc313973329"/>
      <w:bookmarkStart w:id="1481" w:name="_Toc311103664"/>
      <w:bookmarkStart w:id="1482" w:name="_Toc308530352"/>
      <w:bookmarkStart w:id="1483" w:name="_Toc304892188"/>
      <w:bookmarkStart w:id="1484" w:name="_Toc303344270"/>
      <w:bookmarkStart w:id="1485" w:name="_Toc301945315"/>
      <w:bookmarkStart w:id="1486" w:name="_Toc297804741"/>
      <w:bookmarkStart w:id="1487" w:name="_Toc296675490"/>
      <w:bookmarkStart w:id="1488" w:name="_Toc295387920"/>
      <w:bookmarkStart w:id="1489" w:name="_Toc292704995"/>
      <w:bookmarkStart w:id="1490" w:name="_Toc291005411"/>
      <w:bookmarkStart w:id="1491" w:name="_Toc288660302"/>
      <w:bookmarkStart w:id="1492" w:name="_Toc286218737"/>
      <w:bookmarkStart w:id="1493" w:name="_Toc283737226"/>
      <w:bookmarkStart w:id="1494" w:name="_Toc282526060"/>
      <w:bookmarkStart w:id="1495" w:name="_Toc280349228"/>
      <w:bookmarkStart w:id="1496" w:name="_Toc279669172"/>
      <w:bookmarkStart w:id="1497" w:name="_Toc276717186"/>
      <w:bookmarkStart w:id="1498" w:name="_Toc274223850"/>
      <w:bookmarkStart w:id="1499" w:name="_Toc273023376"/>
      <w:bookmarkStart w:id="1500" w:name="_Toc271700515"/>
      <w:bookmarkStart w:id="1501" w:name="_Toc268774046"/>
      <w:bookmarkStart w:id="1502" w:name="_Toc266181261"/>
      <w:bookmarkStart w:id="1503" w:name="_Toc259783164"/>
      <w:bookmarkStart w:id="1504" w:name="_Toc253407169"/>
      <w:bookmarkStart w:id="1505" w:name="_Toc6411911"/>
      <w:bookmarkStart w:id="1506" w:name="_Toc6215746"/>
      <w:bookmarkStart w:id="1507" w:name="_Toc4420934"/>
      <w:bookmarkStart w:id="1508" w:name="_Toc1570046"/>
      <w:bookmarkStart w:id="1509" w:name="_Toc340538"/>
      <w:bookmarkStart w:id="1510" w:name="_Toc536101954"/>
      <w:bookmarkStart w:id="1511" w:name="_Toc531960789"/>
      <w:bookmarkStart w:id="1512" w:name="_Toc531094572"/>
      <w:bookmarkStart w:id="1513" w:name="_Toc526431485"/>
      <w:bookmarkStart w:id="1514" w:name="_Toc525638297"/>
      <w:bookmarkStart w:id="1515" w:name="_Toc524430966"/>
      <w:bookmarkStart w:id="1516" w:name="_Toc520709572"/>
      <w:bookmarkStart w:id="1517" w:name="_Toc518981890"/>
      <w:bookmarkStart w:id="1518" w:name="_Toc517792337"/>
      <w:bookmarkStart w:id="1519" w:name="_Toc514850726"/>
      <w:bookmarkStart w:id="1520" w:name="_Toc513645659"/>
      <w:bookmarkStart w:id="1521" w:name="_Toc510775357"/>
      <w:bookmarkStart w:id="1522" w:name="_Toc509838136"/>
      <w:bookmarkStart w:id="1523" w:name="_Toc507510723"/>
      <w:bookmarkStart w:id="1524" w:name="_Toc505005340"/>
      <w:bookmarkStart w:id="1525" w:name="_Toc503439024"/>
      <w:bookmarkStart w:id="1526" w:name="_Toc500842110"/>
      <w:bookmarkStart w:id="1527" w:name="_Toc500841786"/>
      <w:bookmarkStart w:id="1528" w:name="_Toc499624468"/>
      <w:bookmarkStart w:id="1529" w:name="_Toc497988322"/>
      <w:bookmarkStart w:id="1530" w:name="_Toc497986901"/>
      <w:bookmarkStart w:id="1531" w:name="_Toc496537205"/>
      <w:bookmarkStart w:id="1532" w:name="_Toc495499937"/>
      <w:bookmarkStart w:id="1533" w:name="_Toc493685651"/>
      <w:bookmarkStart w:id="1534" w:name="_Toc488848861"/>
      <w:bookmarkStart w:id="1535" w:name="_Toc487466271"/>
      <w:bookmarkStart w:id="1536" w:name="_Toc486323176"/>
      <w:bookmarkStart w:id="1537" w:name="_Toc485117072"/>
      <w:bookmarkStart w:id="1538" w:name="_Toc483388293"/>
      <w:bookmarkStart w:id="1539" w:name="_Toc482280106"/>
      <w:bookmarkStart w:id="1540" w:name="_Toc479671311"/>
      <w:bookmarkStart w:id="1541" w:name="_Toc478464766"/>
      <w:bookmarkStart w:id="1542" w:name="_Toc477169056"/>
      <w:bookmarkStart w:id="1543" w:name="_Toc474504485"/>
      <w:bookmarkStart w:id="1544" w:name="_Toc473209552"/>
      <w:bookmarkStart w:id="1545" w:name="_Toc471824669"/>
      <w:bookmarkStart w:id="1546" w:name="_Toc469924993"/>
      <w:bookmarkStart w:id="1547" w:name="_Toc469048952"/>
      <w:bookmarkStart w:id="1548" w:name="_Toc466367274"/>
      <w:bookmarkStart w:id="1549" w:name="_Toc456103337"/>
      <w:bookmarkStart w:id="1550" w:name="_Toc456103221"/>
      <w:bookmarkStart w:id="1551" w:name="_Toc454789161"/>
      <w:bookmarkStart w:id="1552" w:name="_Toc453320526"/>
      <w:bookmarkStart w:id="1553" w:name="_Toc451863145"/>
      <w:bookmarkStart w:id="1554" w:name="_Toc450747477"/>
      <w:bookmarkStart w:id="1555" w:name="_Toc449442777"/>
      <w:bookmarkStart w:id="1556" w:name="_Toc446578883"/>
      <w:bookmarkStart w:id="1557" w:name="_Toc445368598"/>
      <w:bookmarkStart w:id="1558" w:name="_Toc442711622"/>
      <w:bookmarkStart w:id="1559" w:name="_Toc441671605"/>
      <w:bookmarkStart w:id="1560" w:name="_Toc440443798"/>
      <w:bookmarkStart w:id="1561" w:name="_Toc438219176"/>
      <w:bookmarkStart w:id="1562" w:name="_Toc437264289"/>
      <w:bookmarkStart w:id="1563" w:name="_Toc436383071"/>
      <w:bookmarkStart w:id="1564" w:name="_Toc434843836"/>
      <w:bookmarkStart w:id="1565" w:name="_Toc433358222"/>
      <w:bookmarkStart w:id="1566" w:name="_Toc432498842"/>
      <w:bookmarkStart w:id="1567" w:name="_Toc429469056"/>
      <w:bookmarkStart w:id="1568" w:name="_Toc428372305"/>
      <w:bookmarkStart w:id="1569" w:name="_Toc428193358"/>
      <w:bookmarkStart w:id="1570" w:name="_Toc424300250"/>
      <w:bookmarkStart w:id="1571" w:name="_Toc423078777"/>
      <w:bookmarkStart w:id="1572" w:name="_Toc421783564"/>
      <w:bookmarkStart w:id="1573" w:name="_Toc8296069"/>
      <w:bookmarkStart w:id="1574" w:name="_Toc9580682"/>
      <w:bookmarkStart w:id="1575" w:name="_Toc12354370"/>
      <w:bookmarkStart w:id="1576" w:name="_Toc13065959"/>
      <w:bookmarkStart w:id="1577" w:name="_Toc14769334"/>
      <w:bookmarkStart w:id="1578" w:name="_Toc17298856"/>
      <w:bookmarkStart w:id="1579" w:name="_Toc18681558"/>
      <w:bookmarkStart w:id="1580" w:name="_Toc21528586"/>
      <w:bookmarkStart w:id="1581" w:name="_Toc23321873"/>
      <w:bookmarkStart w:id="1582" w:name="_Toc24365714"/>
      <w:bookmarkStart w:id="1583" w:name="_Toc25746891"/>
      <w:bookmarkStart w:id="1584" w:name="_Toc26539920"/>
      <w:bookmarkStart w:id="1585" w:name="_Toc27558708"/>
      <w:bookmarkStart w:id="1586" w:name="_Toc31986492"/>
      <w:bookmarkStart w:id="1587" w:name="_Toc33175458"/>
      <w:bookmarkStart w:id="1588" w:name="_Toc38455871"/>
      <w:bookmarkStart w:id="1589" w:name="_Toc40787348"/>
      <w:bookmarkStart w:id="1590" w:name="_Toc49438648"/>
      <w:bookmarkStart w:id="1591" w:name="_Toc51669587"/>
      <w:bookmarkStart w:id="1592" w:name="_Toc52889728"/>
      <w:bookmarkStart w:id="1593" w:name="_Toc57030871"/>
      <w:bookmarkStart w:id="1594" w:name="_Toc67918829"/>
      <w:bookmarkStart w:id="1595" w:name="_Toc70410774"/>
      <w:bookmarkStart w:id="1596" w:name="_Toc74064890"/>
      <w:bookmarkStart w:id="1597" w:name="_Toc78207948"/>
      <w:bookmarkStart w:id="1598" w:name="_Toc97889190"/>
      <w:bookmarkStart w:id="1599" w:name="_Toc103001302"/>
      <w:bookmarkStart w:id="1600" w:name="_Toc108423201"/>
      <w:bookmarkStart w:id="1601" w:name="_Toc125536232"/>
      <w:bookmarkStart w:id="1602" w:name="_Toc140583971"/>
      <w:bookmarkStart w:id="1603" w:name="_Toc157508795"/>
      <w:bookmarkStart w:id="1604" w:name="_Toc161924855"/>
      <w:bookmarkStart w:id="1605" w:name="_Toc166081791"/>
      <w:r w:rsidRPr="006F5A9E">
        <w:lastRenderedPageBreak/>
        <w:t>AMENDMENTS</w:t>
      </w:r>
      <w:r>
        <w:t xml:space="preserve">  TO  SERVICE  PUBLICATIONS</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89"/>
      <w:bookmarkEnd w:id="890"/>
    </w:tbl>
    <w:p w14:paraId="0C1A16E0" w14:textId="77777777" w:rsidR="00EF5248" w:rsidRDefault="00EF5248" w:rsidP="00E2011F">
      <w:pPr>
        <w:rPr>
          <w:lang w:val="es-ES"/>
        </w:rPr>
      </w:pPr>
    </w:p>
    <w:p w14:paraId="0120F028" w14:textId="77777777" w:rsidR="00E2011F" w:rsidRDefault="00E2011F" w:rsidP="00E2011F">
      <w:pPr>
        <w:rPr>
          <w:lang w:val="es-ES"/>
        </w:rPr>
      </w:pPr>
    </w:p>
    <w:p w14:paraId="64FA116E" w14:textId="77777777" w:rsidR="00C52CC6" w:rsidRPr="00C52CC6" w:rsidRDefault="00C52CC6" w:rsidP="00C52CC6">
      <w:pPr>
        <w:pStyle w:val="Heading20"/>
        <w:rPr>
          <w:lang w:val="en-US"/>
        </w:rPr>
      </w:pPr>
      <w:r w:rsidRPr="00C52CC6">
        <w:rPr>
          <w:lang w:val="en-US"/>
        </w:rPr>
        <w:t xml:space="preserve">List of Ship Stations and Maritime Mobile </w:t>
      </w:r>
      <w:r w:rsidRPr="00C52CC6">
        <w:rPr>
          <w:lang w:val="en-US"/>
        </w:rPr>
        <w:br/>
        <w:t>Service Identity Assignments</w:t>
      </w:r>
      <w:r w:rsidRPr="00C52CC6">
        <w:rPr>
          <w:lang w:val="en-US"/>
        </w:rPr>
        <w:br/>
        <w:t>(List V)</w:t>
      </w:r>
      <w:r w:rsidRPr="00C52CC6">
        <w:rPr>
          <w:lang w:val="en-US"/>
        </w:rPr>
        <w:br/>
        <w:t>Edition of 2024</w:t>
      </w:r>
      <w:r w:rsidRPr="00C52CC6">
        <w:rPr>
          <w:lang w:val="en-US"/>
        </w:rPr>
        <w:br/>
      </w:r>
      <w:r w:rsidRPr="00C52CC6">
        <w:rPr>
          <w:lang w:val="en-US"/>
        </w:rPr>
        <w:br/>
        <w:t>Section VI</w:t>
      </w:r>
    </w:p>
    <w:p w14:paraId="687B905C" w14:textId="77777777" w:rsidR="00C52CC6" w:rsidRDefault="00C52CC6" w:rsidP="00C52CC6">
      <w:pPr>
        <w:widowControl w:val="0"/>
        <w:tabs>
          <w:tab w:val="left" w:pos="90"/>
        </w:tabs>
        <w:spacing w:before="0"/>
        <w:rPr>
          <w:rFonts w:ascii="Arial" w:hAnsi="Arial" w:cs="Arial"/>
          <w:b/>
          <w:bCs/>
        </w:rPr>
      </w:pPr>
      <w:bookmarkStart w:id="1606" w:name="_Hlk41891745"/>
    </w:p>
    <w:p w14:paraId="675E0CBC" w14:textId="77777777" w:rsidR="00C52CC6" w:rsidRDefault="00C52CC6" w:rsidP="00C52CC6">
      <w:bookmarkStart w:id="1607" w:name="_Hlk150928178"/>
      <w:bookmarkEnd w:id="1606"/>
    </w:p>
    <w:p w14:paraId="1EB2A64F" w14:textId="77777777" w:rsidR="00C52CC6" w:rsidRPr="00C52CC6" w:rsidRDefault="00C52CC6" w:rsidP="00C52CC6">
      <w:pPr>
        <w:rPr>
          <w:b/>
          <w:bCs/>
        </w:rPr>
      </w:pPr>
      <w:r w:rsidRPr="00C52CC6">
        <w:rPr>
          <w:b/>
          <w:bCs/>
        </w:rPr>
        <w:t>REP</w:t>
      </w:r>
    </w:p>
    <w:bookmarkEnd w:id="1607"/>
    <w:p w14:paraId="7065E6DA" w14:textId="74B039D9" w:rsidR="00C52CC6" w:rsidRPr="002F2E78" w:rsidRDefault="00C52CC6" w:rsidP="00C52CC6">
      <w:pPr>
        <w:rPr>
          <w:rFonts w:asciiTheme="minorHAnsi" w:hAnsiTheme="minorHAnsi" w:cstheme="minorHAnsi"/>
          <w:lang w:eastAsia="en-GB"/>
        </w:rPr>
      </w:pPr>
      <w:r w:rsidRPr="002F2E78">
        <w:rPr>
          <w:rFonts w:asciiTheme="minorHAnsi" w:hAnsiTheme="minorHAnsi" w:cstheme="minorHAnsi"/>
          <w:lang w:eastAsia="en-GB"/>
        </w:rPr>
        <w:tab/>
      </w:r>
      <w:r w:rsidRPr="002F2E78">
        <w:rPr>
          <w:rFonts w:asciiTheme="minorHAnsi" w:hAnsiTheme="minorHAnsi" w:cstheme="minorHAnsi"/>
          <w:b/>
          <w:bCs/>
          <w:lang w:eastAsia="en-GB"/>
        </w:rPr>
        <w:t>GR05</w:t>
      </w:r>
      <w:r w:rsidRPr="002F2E78">
        <w:rPr>
          <w:rFonts w:asciiTheme="minorHAnsi" w:hAnsiTheme="minorHAnsi" w:cstheme="minorHAnsi"/>
          <w:lang w:eastAsia="en-GB"/>
        </w:rPr>
        <w:tab/>
        <w:t>MARLINK GREECE S.M.S.A., 2, Kantharou Street &amp; Akti Miaouli, 18537 Piraeus, Greece.</w:t>
      </w:r>
    </w:p>
    <w:p w14:paraId="10563A3A" w14:textId="77777777" w:rsidR="00C52CC6" w:rsidRPr="002F2E78" w:rsidRDefault="00C52CC6" w:rsidP="00C52CC6">
      <w:pPr>
        <w:spacing w:before="0"/>
        <w:rPr>
          <w:rFonts w:asciiTheme="minorHAnsi" w:hAnsiTheme="minorHAnsi" w:cstheme="minorHAnsi"/>
          <w:lang w:val="it-IT" w:eastAsia="en-GB"/>
        </w:rPr>
      </w:pPr>
      <w:r w:rsidRPr="002F2E78">
        <w:rPr>
          <w:rFonts w:asciiTheme="minorHAnsi" w:hAnsiTheme="minorHAnsi" w:cstheme="minorHAnsi"/>
          <w:lang w:eastAsia="en-GB"/>
        </w:rPr>
        <w:tab/>
      </w:r>
      <w:r w:rsidRPr="002F2E78">
        <w:rPr>
          <w:rFonts w:asciiTheme="minorHAnsi" w:hAnsiTheme="minorHAnsi" w:cstheme="minorHAnsi"/>
          <w:lang w:eastAsia="en-GB"/>
        </w:rPr>
        <w:tab/>
      </w:r>
      <w:r w:rsidRPr="002F2E78">
        <w:rPr>
          <w:rFonts w:asciiTheme="minorHAnsi" w:hAnsiTheme="minorHAnsi" w:cstheme="minorHAnsi"/>
          <w:lang w:val="it-IT" w:eastAsia="en-GB"/>
        </w:rPr>
        <w:t xml:space="preserve">E-mail: </w:t>
      </w:r>
      <w:hyperlink r:id="rId14" w:history="1">
        <w:r w:rsidRPr="002F2E78">
          <w:rPr>
            <w:rStyle w:val="Hyperlink"/>
            <w:rFonts w:asciiTheme="minorHAnsi" w:hAnsiTheme="minorHAnsi" w:cstheme="minorHAnsi"/>
            <w:lang w:val="it-IT" w:eastAsia="en-GB"/>
          </w:rPr>
          <w:t>Dimitrios.Moros@marlink.com</w:t>
        </w:r>
      </w:hyperlink>
      <w:r w:rsidRPr="002F2E78">
        <w:rPr>
          <w:rFonts w:asciiTheme="minorHAnsi" w:hAnsiTheme="minorHAnsi" w:cstheme="minorHAnsi"/>
          <w:lang w:val="it-IT" w:eastAsia="en-GB"/>
        </w:rPr>
        <w:t>, Tel: +30 210 9400377,</w:t>
      </w:r>
    </w:p>
    <w:p w14:paraId="57046E74" w14:textId="77777777" w:rsidR="00C52CC6" w:rsidRPr="002F2E78" w:rsidRDefault="00C52CC6" w:rsidP="00C52CC6">
      <w:pPr>
        <w:spacing w:before="0"/>
        <w:rPr>
          <w:rFonts w:asciiTheme="minorHAnsi" w:hAnsiTheme="minorHAnsi" w:cstheme="minorHAnsi"/>
          <w:lang w:val="it-IT" w:eastAsia="en-GB"/>
        </w:rPr>
      </w:pPr>
      <w:r w:rsidRPr="002F2E78">
        <w:rPr>
          <w:rFonts w:asciiTheme="minorHAnsi" w:hAnsiTheme="minorHAnsi" w:cstheme="minorHAnsi"/>
          <w:lang w:val="it-IT" w:eastAsia="en-GB"/>
        </w:rPr>
        <w:tab/>
      </w:r>
      <w:r w:rsidRPr="002F2E78">
        <w:rPr>
          <w:rFonts w:asciiTheme="minorHAnsi" w:hAnsiTheme="minorHAnsi" w:cstheme="minorHAnsi"/>
          <w:lang w:val="it-IT" w:eastAsia="en-GB"/>
        </w:rPr>
        <w:tab/>
        <w:t>Contact Person: Dimitrios Moros.</w:t>
      </w:r>
    </w:p>
    <w:p w14:paraId="1C9A509B" w14:textId="77777777" w:rsidR="00C52CC6" w:rsidRPr="002F2E78" w:rsidRDefault="00C52CC6" w:rsidP="00C52CC6">
      <w:pPr>
        <w:rPr>
          <w:rFonts w:asciiTheme="minorHAnsi" w:hAnsiTheme="minorHAnsi" w:cstheme="minorHAnsi"/>
          <w:color w:val="000000"/>
          <w:lang w:val="it-IT" w:eastAsia="en-GB"/>
        </w:rPr>
      </w:pPr>
    </w:p>
    <w:p w14:paraId="6713166F" w14:textId="77777777" w:rsidR="00C52CC6" w:rsidRPr="002F2E78" w:rsidRDefault="00C52CC6" w:rsidP="00C52CC6">
      <w:pPr>
        <w:rPr>
          <w:rFonts w:asciiTheme="minorHAnsi" w:hAnsiTheme="minorHAnsi" w:cstheme="minorHAnsi"/>
          <w:b/>
          <w:bCs/>
          <w:lang w:val="it-IT"/>
        </w:rPr>
      </w:pPr>
      <w:r w:rsidRPr="002F2E78">
        <w:rPr>
          <w:rFonts w:asciiTheme="minorHAnsi" w:hAnsiTheme="minorHAnsi" w:cstheme="minorHAnsi"/>
          <w:b/>
          <w:bCs/>
          <w:lang w:val="it-IT"/>
        </w:rPr>
        <w:t>SUP</w:t>
      </w:r>
    </w:p>
    <w:p w14:paraId="47904AB8" w14:textId="77777777" w:rsidR="00C52CC6" w:rsidRPr="002F2E78" w:rsidRDefault="00C52CC6" w:rsidP="00C52CC6">
      <w:pPr>
        <w:rPr>
          <w:rFonts w:asciiTheme="minorHAnsi" w:hAnsiTheme="minorHAnsi" w:cstheme="minorHAnsi"/>
          <w:lang w:val="it-IT" w:eastAsia="en-GB"/>
        </w:rPr>
      </w:pPr>
      <w:r w:rsidRPr="002F2E78">
        <w:rPr>
          <w:rFonts w:asciiTheme="minorHAnsi" w:hAnsiTheme="minorHAnsi" w:cstheme="minorHAnsi"/>
          <w:sz w:val="24"/>
          <w:szCs w:val="24"/>
          <w:lang w:val="it-IT" w:eastAsia="en-GB"/>
        </w:rPr>
        <w:tab/>
      </w:r>
      <w:r w:rsidRPr="002F2E78">
        <w:rPr>
          <w:rFonts w:asciiTheme="minorHAnsi" w:hAnsiTheme="minorHAnsi" w:cstheme="minorHAnsi"/>
          <w:b/>
          <w:bCs/>
          <w:lang w:val="it-IT" w:eastAsia="en-GB"/>
        </w:rPr>
        <w:t>GK01</w:t>
      </w:r>
      <w:r w:rsidRPr="002F2E78">
        <w:rPr>
          <w:rFonts w:asciiTheme="minorHAnsi" w:hAnsiTheme="minorHAnsi" w:cstheme="minorHAnsi"/>
          <w:lang w:val="it-IT" w:eastAsia="en-GB"/>
        </w:rPr>
        <w:tab/>
        <w:t>TRIAY &amp; TRIAY, 28 Irish Town, Gibraltar.</w:t>
      </w:r>
    </w:p>
    <w:p w14:paraId="058F4B3D" w14:textId="77777777" w:rsidR="00C52CC6" w:rsidRPr="002F2E78" w:rsidRDefault="00C52CC6" w:rsidP="002F2E78">
      <w:pPr>
        <w:spacing w:before="0"/>
        <w:rPr>
          <w:rFonts w:asciiTheme="minorHAnsi" w:hAnsiTheme="minorHAnsi" w:cstheme="minorHAnsi"/>
          <w:lang w:val="it-IT" w:eastAsia="en-GB"/>
        </w:rPr>
      </w:pPr>
      <w:r w:rsidRPr="002F2E78">
        <w:rPr>
          <w:rFonts w:asciiTheme="minorHAnsi" w:hAnsiTheme="minorHAnsi" w:cstheme="minorHAnsi"/>
          <w:lang w:val="it-IT" w:eastAsia="en-GB"/>
        </w:rPr>
        <w:tab/>
      </w:r>
      <w:r w:rsidRPr="002F2E78">
        <w:rPr>
          <w:rFonts w:asciiTheme="minorHAnsi" w:hAnsiTheme="minorHAnsi" w:cstheme="minorHAnsi"/>
          <w:lang w:val="it-IT" w:eastAsia="en-GB"/>
        </w:rPr>
        <w:tab/>
        <w:t xml:space="preserve">E-mail: </w:t>
      </w:r>
      <w:hyperlink r:id="rId15" w:history="1">
        <w:r w:rsidRPr="002F2E78">
          <w:rPr>
            <w:rStyle w:val="Hyperlink"/>
            <w:rFonts w:asciiTheme="minorHAnsi" w:hAnsiTheme="minorHAnsi" w:cstheme="minorHAnsi"/>
            <w:lang w:val="it-IT" w:eastAsia="en-GB"/>
          </w:rPr>
          <w:t>james@triay.com</w:t>
        </w:r>
      </w:hyperlink>
      <w:r w:rsidRPr="002F2E78">
        <w:rPr>
          <w:rFonts w:asciiTheme="minorHAnsi" w:hAnsiTheme="minorHAnsi" w:cstheme="minorHAnsi"/>
          <w:lang w:val="it-IT" w:eastAsia="en-GB"/>
        </w:rPr>
        <w:t>, Tel: +350 20072020, Fax: +350 20072270,</w:t>
      </w:r>
    </w:p>
    <w:p w14:paraId="65462731" w14:textId="77777777" w:rsidR="00C52CC6" w:rsidRPr="002F2E78" w:rsidRDefault="00C52CC6" w:rsidP="002F2E78">
      <w:pPr>
        <w:spacing w:before="0" w:after="100" w:afterAutospacing="1"/>
        <w:rPr>
          <w:rFonts w:asciiTheme="minorHAnsi" w:hAnsiTheme="minorHAnsi" w:cstheme="minorHAnsi"/>
          <w:lang w:val="it-IT" w:eastAsia="en-GB"/>
        </w:rPr>
      </w:pPr>
      <w:r w:rsidRPr="002F2E78">
        <w:rPr>
          <w:rFonts w:asciiTheme="minorHAnsi" w:hAnsiTheme="minorHAnsi" w:cstheme="minorHAnsi"/>
          <w:lang w:val="it-IT" w:eastAsia="en-GB"/>
        </w:rPr>
        <w:tab/>
      </w:r>
      <w:r w:rsidRPr="002F2E78">
        <w:rPr>
          <w:rFonts w:asciiTheme="minorHAnsi" w:hAnsiTheme="minorHAnsi" w:cstheme="minorHAnsi"/>
          <w:lang w:val="it-IT" w:eastAsia="en-GB"/>
        </w:rPr>
        <w:tab/>
        <w:t>Contact Person: James Ramagge</w:t>
      </w:r>
    </w:p>
    <w:p w14:paraId="4F5A804E" w14:textId="77777777" w:rsidR="00C52CC6" w:rsidRPr="00C52CC6" w:rsidRDefault="00C52CC6" w:rsidP="00C52CC6">
      <w:pPr>
        <w:rPr>
          <w:lang w:val="it-IT" w:eastAsia="en-GB"/>
        </w:rPr>
      </w:pPr>
    </w:p>
    <w:p w14:paraId="714172B4" w14:textId="3E4D712A" w:rsidR="002F2E78" w:rsidRDefault="002F2E78">
      <w:pPr>
        <w:tabs>
          <w:tab w:val="clear" w:pos="567"/>
          <w:tab w:val="clear" w:pos="1276"/>
          <w:tab w:val="clear" w:pos="1843"/>
          <w:tab w:val="clear" w:pos="5387"/>
          <w:tab w:val="clear" w:pos="5954"/>
        </w:tabs>
        <w:overflowPunct/>
        <w:autoSpaceDE/>
        <w:autoSpaceDN/>
        <w:adjustRightInd/>
        <w:spacing w:before="0"/>
        <w:jc w:val="left"/>
        <w:textAlignment w:val="auto"/>
        <w:rPr>
          <w:lang w:val="it-IT"/>
        </w:rPr>
      </w:pPr>
      <w:r>
        <w:rPr>
          <w:lang w:val="it-IT"/>
        </w:rPr>
        <w:br w:type="page"/>
      </w:r>
    </w:p>
    <w:p w14:paraId="3BFB3219" w14:textId="270BB264" w:rsidR="00C52CC6" w:rsidRDefault="002F2E78" w:rsidP="002F2E78">
      <w:pPr>
        <w:pStyle w:val="Heading20"/>
        <w:rPr>
          <w:lang w:val="en-US"/>
        </w:rPr>
      </w:pPr>
      <w:r w:rsidRPr="002F2E78">
        <w:rPr>
          <w:lang w:val="en-US"/>
        </w:rPr>
        <w:lastRenderedPageBreak/>
        <w:t xml:space="preserve">Mobile Network Codes (MNC) for the international identification plan </w:t>
      </w:r>
      <w:r w:rsidRPr="002F2E78">
        <w:rPr>
          <w:lang w:val="en-US"/>
        </w:rPr>
        <w:br/>
        <w:t>for public networks and subscriptions</w:t>
      </w:r>
      <w:r w:rsidRPr="002F2E78">
        <w:rPr>
          <w:lang w:val="en-US"/>
        </w:rPr>
        <w:br/>
        <w:t>(According to Recommendation ITU-T E.212 (09/2016))</w:t>
      </w:r>
      <w:r w:rsidRPr="002F2E78">
        <w:rPr>
          <w:lang w:val="en-US"/>
        </w:rPr>
        <w:br/>
        <w:t>(Position on 15 November 2023)</w:t>
      </w:r>
    </w:p>
    <w:p w14:paraId="1EC22B1C" w14:textId="7954C884" w:rsidR="002F2E78" w:rsidRPr="002F2E78" w:rsidRDefault="002F2E78" w:rsidP="002F2E78">
      <w:pPr>
        <w:jc w:val="center"/>
      </w:pPr>
      <w:r>
        <w:rPr>
          <w:rFonts w:eastAsia="Calibri"/>
          <w:color w:val="000000"/>
        </w:rPr>
        <w:t>(Annex to ITU Operational Bulletin No. 1280 - 15.XI.2023)</w:t>
      </w:r>
      <w:r>
        <w:rPr>
          <w:rFonts w:eastAsia="Calibri"/>
          <w:color w:val="000000"/>
        </w:rPr>
        <w:br/>
      </w:r>
      <w:r>
        <w:rPr>
          <w:rFonts w:eastAsia="Calibri"/>
          <w:color w:val="000000"/>
        </w:rPr>
        <w:t>(Amendment No.</w:t>
      </w:r>
      <w:r>
        <w:rPr>
          <w:rFonts w:eastAsia="Calibri"/>
          <w:color w:val="000000"/>
        </w:rPr>
        <w:t xml:space="preserve"> </w:t>
      </w:r>
      <w:r>
        <w:rPr>
          <w:rFonts w:eastAsia="Calibri"/>
          <w:color w:val="000000"/>
        </w:rPr>
        <w:t>19)</w:t>
      </w:r>
    </w:p>
    <w:tbl>
      <w:tblPr>
        <w:tblW w:w="0" w:type="auto"/>
        <w:tblCellMar>
          <w:left w:w="0" w:type="dxa"/>
          <w:right w:w="0" w:type="dxa"/>
        </w:tblCellMar>
        <w:tblLook w:val="0000" w:firstRow="0" w:lastRow="0" w:firstColumn="0" w:lastColumn="0" w:noHBand="0" w:noVBand="0"/>
      </w:tblPr>
      <w:tblGrid>
        <w:gridCol w:w="63"/>
        <w:gridCol w:w="9342"/>
        <w:gridCol w:w="228"/>
      </w:tblGrid>
      <w:tr w:rsidR="002F2E78" w14:paraId="5D2EC552" w14:textId="77777777" w:rsidTr="002F2E78">
        <w:trPr>
          <w:trHeight w:val="116"/>
        </w:trPr>
        <w:tc>
          <w:tcPr>
            <w:tcW w:w="63" w:type="dxa"/>
          </w:tcPr>
          <w:p w14:paraId="61BB8DF5" w14:textId="77777777" w:rsidR="002F2E78" w:rsidRDefault="002F2E78" w:rsidP="00B65E66">
            <w:pPr>
              <w:pStyle w:val="EmptyCellLayoutStyle"/>
              <w:spacing w:after="0" w:line="240" w:lineRule="auto"/>
            </w:pPr>
          </w:p>
        </w:tc>
        <w:tc>
          <w:tcPr>
            <w:tcW w:w="9342" w:type="dxa"/>
          </w:tcPr>
          <w:p w14:paraId="7341EC4F" w14:textId="77777777" w:rsidR="002F2E78" w:rsidRDefault="002F2E78" w:rsidP="00B65E66">
            <w:pPr>
              <w:pStyle w:val="EmptyCellLayoutStyle"/>
              <w:spacing w:after="0" w:line="240" w:lineRule="auto"/>
            </w:pPr>
          </w:p>
        </w:tc>
        <w:tc>
          <w:tcPr>
            <w:tcW w:w="228" w:type="dxa"/>
          </w:tcPr>
          <w:p w14:paraId="431379A7" w14:textId="77777777" w:rsidR="002F2E78" w:rsidRDefault="002F2E78" w:rsidP="00B65E66">
            <w:pPr>
              <w:pStyle w:val="EmptyCellLayoutStyle"/>
              <w:spacing w:after="0" w:line="240" w:lineRule="auto"/>
            </w:pPr>
          </w:p>
        </w:tc>
      </w:tr>
      <w:tr w:rsidR="002F2E78" w14:paraId="6937586D" w14:textId="77777777" w:rsidTr="002F2E78">
        <w:trPr>
          <w:trHeight w:val="103"/>
        </w:trPr>
        <w:tc>
          <w:tcPr>
            <w:tcW w:w="63" w:type="dxa"/>
          </w:tcPr>
          <w:p w14:paraId="7674D6D9" w14:textId="77777777" w:rsidR="002F2E78" w:rsidRDefault="002F2E78" w:rsidP="00B65E66">
            <w:pPr>
              <w:pStyle w:val="EmptyCellLayoutStyle"/>
              <w:spacing w:after="0" w:line="240" w:lineRule="auto"/>
            </w:pPr>
          </w:p>
        </w:tc>
        <w:tc>
          <w:tcPr>
            <w:tcW w:w="9342" w:type="dxa"/>
          </w:tcPr>
          <w:p w14:paraId="7B633E76" w14:textId="77777777" w:rsidR="002F2E78" w:rsidRDefault="002F2E78" w:rsidP="00B65E66">
            <w:pPr>
              <w:pStyle w:val="EmptyCellLayoutStyle"/>
              <w:spacing w:after="0" w:line="240" w:lineRule="auto"/>
            </w:pPr>
          </w:p>
        </w:tc>
        <w:tc>
          <w:tcPr>
            <w:tcW w:w="228" w:type="dxa"/>
          </w:tcPr>
          <w:p w14:paraId="296029FB" w14:textId="77777777" w:rsidR="002F2E78" w:rsidRDefault="002F2E78" w:rsidP="00B65E66">
            <w:pPr>
              <w:pStyle w:val="EmptyCellLayoutStyle"/>
              <w:spacing w:after="0" w:line="240" w:lineRule="auto"/>
            </w:pPr>
          </w:p>
        </w:tc>
      </w:tr>
      <w:tr w:rsidR="002F2E78" w14:paraId="18955863" w14:textId="77777777" w:rsidTr="002F2E78">
        <w:tc>
          <w:tcPr>
            <w:tcW w:w="63" w:type="dxa"/>
          </w:tcPr>
          <w:p w14:paraId="0B482A10" w14:textId="77777777" w:rsidR="002F2E78" w:rsidRDefault="002F2E78" w:rsidP="00B65E66">
            <w:pPr>
              <w:pStyle w:val="EmptyCellLayoutStyle"/>
              <w:spacing w:after="0" w:line="240" w:lineRule="auto"/>
            </w:pPr>
          </w:p>
        </w:tc>
        <w:tc>
          <w:tcPr>
            <w:tcW w:w="934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155"/>
              <w:gridCol w:w="9162"/>
              <w:gridCol w:w="13"/>
              <w:gridCol w:w="6"/>
            </w:tblGrid>
            <w:tr w:rsidR="002F2E78" w14:paraId="76F027A9" w14:textId="77777777" w:rsidTr="00B65E66">
              <w:trPr>
                <w:trHeight w:val="91"/>
              </w:trPr>
              <w:tc>
                <w:tcPr>
                  <w:tcW w:w="99" w:type="dxa"/>
                </w:tcPr>
                <w:p w14:paraId="6A8260D5" w14:textId="77777777" w:rsidR="002F2E78" w:rsidRDefault="002F2E78" w:rsidP="00B65E66">
                  <w:pPr>
                    <w:pStyle w:val="EmptyCellLayoutStyle"/>
                    <w:spacing w:after="0" w:line="240" w:lineRule="auto"/>
                  </w:pPr>
                </w:p>
              </w:tc>
              <w:tc>
                <w:tcPr>
                  <w:tcW w:w="202" w:type="dxa"/>
                </w:tcPr>
                <w:p w14:paraId="26C9ADFD" w14:textId="77777777" w:rsidR="002F2E78" w:rsidRDefault="002F2E78" w:rsidP="00B65E66">
                  <w:pPr>
                    <w:pStyle w:val="EmptyCellLayoutStyle"/>
                    <w:spacing w:after="0" w:line="240" w:lineRule="auto"/>
                  </w:pPr>
                </w:p>
              </w:tc>
              <w:tc>
                <w:tcPr>
                  <w:tcW w:w="7788" w:type="dxa"/>
                </w:tcPr>
                <w:p w14:paraId="222477E3" w14:textId="77777777" w:rsidR="002F2E78" w:rsidRDefault="002F2E78" w:rsidP="00B65E66">
                  <w:pPr>
                    <w:pStyle w:val="EmptyCellLayoutStyle"/>
                    <w:spacing w:after="0" w:line="240" w:lineRule="auto"/>
                  </w:pPr>
                </w:p>
              </w:tc>
              <w:tc>
                <w:tcPr>
                  <w:tcW w:w="12" w:type="dxa"/>
                </w:tcPr>
                <w:p w14:paraId="6C18030C" w14:textId="77777777" w:rsidR="002F2E78" w:rsidRDefault="002F2E78" w:rsidP="00B65E66">
                  <w:pPr>
                    <w:pStyle w:val="EmptyCellLayoutStyle"/>
                    <w:spacing w:after="0" w:line="240" w:lineRule="auto"/>
                  </w:pPr>
                </w:p>
              </w:tc>
              <w:tc>
                <w:tcPr>
                  <w:tcW w:w="170" w:type="dxa"/>
                </w:tcPr>
                <w:p w14:paraId="7039DD6A" w14:textId="77777777" w:rsidR="002F2E78" w:rsidRDefault="002F2E78" w:rsidP="00B65E66">
                  <w:pPr>
                    <w:pStyle w:val="EmptyCellLayoutStyle"/>
                    <w:spacing w:after="0" w:line="240" w:lineRule="auto"/>
                  </w:pPr>
                </w:p>
              </w:tc>
            </w:tr>
            <w:tr w:rsidR="002F2E78" w14:paraId="7D3F3B48" w14:textId="77777777" w:rsidTr="00B65E66">
              <w:tc>
                <w:tcPr>
                  <w:tcW w:w="99" w:type="dxa"/>
                </w:tcPr>
                <w:p w14:paraId="762E7DD8" w14:textId="77777777" w:rsidR="002F2E78" w:rsidRDefault="002F2E78" w:rsidP="00B65E66">
                  <w:pPr>
                    <w:pStyle w:val="EmptyCellLayoutStyle"/>
                    <w:spacing w:after="0" w:line="240" w:lineRule="auto"/>
                  </w:pPr>
                </w:p>
              </w:tc>
              <w:tc>
                <w:tcPr>
                  <w:tcW w:w="202" w:type="dxa"/>
                </w:tcPr>
                <w:p w14:paraId="709EC69F" w14:textId="77777777" w:rsidR="002F2E78" w:rsidRDefault="002F2E78" w:rsidP="00B65E66">
                  <w:pPr>
                    <w:pStyle w:val="EmptyCellLayoutStyle"/>
                    <w:spacing w:after="0" w:line="240" w:lineRule="auto"/>
                  </w:pPr>
                </w:p>
              </w:tc>
              <w:tc>
                <w:tcPr>
                  <w:tcW w:w="7788" w:type="dxa"/>
                </w:tcPr>
                <w:tbl>
                  <w:tblPr>
                    <w:tblW w:w="0" w:type="auto"/>
                    <w:jc w:val="center"/>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2F2E78" w14:paraId="7492790B" w14:textId="77777777" w:rsidTr="002F2E78">
                    <w:trPr>
                      <w:trHeight w:val="299"/>
                      <w:jc w:val="center"/>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36A50B" w14:textId="77777777" w:rsidR="002F2E78" w:rsidRDefault="002F2E78" w:rsidP="00B65E66">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666466" w14:textId="77777777" w:rsidR="002F2E78" w:rsidRDefault="002F2E78" w:rsidP="00B65E66">
                        <w:r>
                          <w:rPr>
                            <w:rFonts w:eastAsia="Calibri"/>
                            <w:b/>
                            <w:i/>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2668E1" w14:textId="77777777" w:rsidR="002F2E78" w:rsidRDefault="002F2E78" w:rsidP="00B65E66">
                        <w:r>
                          <w:rPr>
                            <w:rFonts w:eastAsia="Calibri"/>
                            <w:b/>
                            <w:i/>
                            <w:color w:val="000000"/>
                          </w:rPr>
                          <w:t>Operator/Network</w:t>
                        </w:r>
                      </w:p>
                    </w:tc>
                  </w:tr>
                  <w:tr w:rsidR="002F2E78" w14:paraId="5BCE0D99" w14:textId="77777777" w:rsidTr="002F2E78">
                    <w:trPr>
                      <w:trHeight w:val="262"/>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23A9E32" w14:textId="77777777" w:rsidR="002F2E78" w:rsidRDefault="002F2E78" w:rsidP="00B65E66">
                        <w:r>
                          <w:rPr>
                            <w:rFonts w:eastAsia="Calibri"/>
                            <w:b/>
                            <w:color w:val="000000"/>
                          </w:rPr>
                          <w:t>Canada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3C01B" w14:textId="77777777" w:rsidR="002F2E78" w:rsidRDefault="002F2E78" w:rsidP="00B65E66"/>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D7A6B" w14:textId="77777777" w:rsidR="002F2E78" w:rsidRDefault="002F2E78" w:rsidP="00B65E66"/>
                    </w:tc>
                  </w:tr>
                  <w:tr w:rsidR="002F2E78" w14:paraId="08AB6AAC" w14:textId="77777777" w:rsidTr="002F2E78">
                    <w:trPr>
                      <w:trHeight w:val="262"/>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AEC7F4D" w14:textId="77777777" w:rsidR="002F2E78" w:rsidRDefault="002F2E78" w:rsidP="00B65E66"/>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C62D9" w14:textId="77777777" w:rsidR="002F2E78" w:rsidRDefault="002F2E78" w:rsidP="00B65E66">
                        <w:pPr>
                          <w:jc w:val="center"/>
                        </w:pPr>
                        <w:r>
                          <w:rPr>
                            <w:rFonts w:eastAsia="Calibri"/>
                            <w:color w:val="000000"/>
                          </w:rPr>
                          <w:t>302 130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C8E94F" w14:textId="77777777" w:rsidR="002F2E78" w:rsidRDefault="002F2E78" w:rsidP="00B65E66">
                        <w:r>
                          <w:rPr>
                            <w:rFonts w:eastAsia="Calibri"/>
                            <w:color w:val="000000"/>
                          </w:rPr>
                          <w:t>Xplornet Communications</w:t>
                        </w:r>
                      </w:p>
                    </w:tc>
                  </w:tr>
                  <w:tr w:rsidR="002F2E78" w14:paraId="5A59389F" w14:textId="77777777" w:rsidTr="002F2E78">
                    <w:trPr>
                      <w:trHeight w:val="262"/>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327FC69" w14:textId="77777777" w:rsidR="002F2E78" w:rsidRDefault="002F2E78" w:rsidP="00B65E66">
                        <w:r>
                          <w:rPr>
                            <w:rFonts w:eastAsia="Calibri"/>
                            <w:b/>
                            <w:color w:val="000000"/>
                          </w:rPr>
                          <w:t>Canada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B1D44" w14:textId="77777777" w:rsidR="002F2E78" w:rsidRDefault="002F2E78" w:rsidP="00B65E66"/>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E7A5D" w14:textId="77777777" w:rsidR="002F2E78" w:rsidRDefault="002F2E78" w:rsidP="00B65E66"/>
                    </w:tc>
                  </w:tr>
                  <w:tr w:rsidR="002F2E78" w14:paraId="0656D021" w14:textId="77777777" w:rsidTr="002F2E78">
                    <w:trPr>
                      <w:trHeight w:val="262"/>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BDE08C0" w14:textId="77777777" w:rsidR="002F2E78" w:rsidRDefault="002F2E78" w:rsidP="00B65E66"/>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27131" w14:textId="77777777" w:rsidR="002F2E78" w:rsidRDefault="002F2E78" w:rsidP="00B65E66">
                        <w:pPr>
                          <w:jc w:val="center"/>
                        </w:pPr>
                        <w:r>
                          <w:rPr>
                            <w:rFonts w:eastAsia="Calibri"/>
                            <w:color w:val="000000"/>
                          </w:rPr>
                          <w:t>302 971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BD0431" w14:textId="77777777" w:rsidR="002F2E78" w:rsidRDefault="002F2E78" w:rsidP="00B65E66">
                        <w:r>
                          <w:rPr>
                            <w:rFonts w:eastAsia="Calibri"/>
                            <w:color w:val="000000"/>
                          </w:rPr>
                          <w:t>Canadian National Railway</w:t>
                        </w:r>
                      </w:p>
                    </w:tc>
                  </w:tr>
                  <w:tr w:rsidR="002F2E78" w14:paraId="23E5CD87" w14:textId="77777777" w:rsidTr="002F2E78">
                    <w:trPr>
                      <w:trHeight w:val="262"/>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B7B3ADC" w14:textId="77777777" w:rsidR="002F2E78" w:rsidRDefault="002F2E78" w:rsidP="00B65E66">
                        <w:r>
                          <w:rPr>
                            <w:rFonts w:eastAsia="Calibri"/>
                            <w:b/>
                            <w:color w:val="000000"/>
                          </w:rPr>
                          <w:t>Canada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DDE97" w14:textId="77777777" w:rsidR="002F2E78" w:rsidRDefault="002F2E78" w:rsidP="00B65E66"/>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12A6F" w14:textId="77777777" w:rsidR="002F2E78" w:rsidRDefault="002F2E78" w:rsidP="00B65E66"/>
                    </w:tc>
                  </w:tr>
                  <w:tr w:rsidR="002F2E78" w14:paraId="7773EBA1" w14:textId="77777777" w:rsidTr="002F2E78">
                    <w:trPr>
                      <w:trHeight w:val="262"/>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20A686B" w14:textId="77777777" w:rsidR="002F2E78" w:rsidRDefault="002F2E78" w:rsidP="00B65E66"/>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4A970" w14:textId="77777777" w:rsidR="002F2E78" w:rsidRDefault="002F2E78" w:rsidP="00B65E66">
                        <w:pPr>
                          <w:jc w:val="center"/>
                        </w:pPr>
                        <w:r>
                          <w:rPr>
                            <w:rFonts w:eastAsia="Calibri"/>
                            <w:color w:val="000000"/>
                          </w:rPr>
                          <w:t>302 131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F4FBFC" w14:textId="77777777" w:rsidR="002F2E78" w:rsidRDefault="002F2E78" w:rsidP="00B65E66">
                        <w:r>
                          <w:rPr>
                            <w:rFonts w:eastAsia="Calibri"/>
                            <w:color w:val="000000"/>
                          </w:rPr>
                          <w:t>Xplore Inc.</w:t>
                        </w:r>
                      </w:p>
                    </w:tc>
                  </w:tr>
                </w:tbl>
                <w:p w14:paraId="35236DB5" w14:textId="77777777" w:rsidR="002F2E78" w:rsidRDefault="002F2E78" w:rsidP="00B65E66"/>
              </w:tc>
              <w:tc>
                <w:tcPr>
                  <w:tcW w:w="12" w:type="dxa"/>
                </w:tcPr>
                <w:p w14:paraId="2B349A16" w14:textId="77777777" w:rsidR="002F2E78" w:rsidRDefault="002F2E78" w:rsidP="00B65E66">
                  <w:pPr>
                    <w:pStyle w:val="EmptyCellLayoutStyle"/>
                    <w:spacing w:after="0" w:line="240" w:lineRule="auto"/>
                  </w:pPr>
                </w:p>
              </w:tc>
              <w:tc>
                <w:tcPr>
                  <w:tcW w:w="170" w:type="dxa"/>
                </w:tcPr>
                <w:p w14:paraId="1C0815F6" w14:textId="77777777" w:rsidR="002F2E78" w:rsidRDefault="002F2E78" w:rsidP="00B65E66">
                  <w:pPr>
                    <w:pStyle w:val="EmptyCellLayoutStyle"/>
                    <w:spacing w:after="0" w:line="240" w:lineRule="auto"/>
                  </w:pPr>
                </w:p>
              </w:tc>
            </w:tr>
            <w:tr w:rsidR="002F2E78" w14:paraId="5FAEA23F" w14:textId="77777777" w:rsidTr="00B65E66">
              <w:trPr>
                <w:trHeight w:val="322"/>
              </w:trPr>
              <w:tc>
                <w:tcPr>
                  <w:tcW w:w="99" w:type="dxa"/>
                </w:tcPr>
                <w:p w14:paraId="7DD22CD8" w14:textId="77777777" w:rsidR="002F2E78" w:rsidRDefault="002F2E78" w:rsidP="00B65E66">
                  <w:pPr>
                    <w:pStyle w:val="EmptyCellLayoutStyle"/>
                    <w:spacing w:after="0" w:line="240" w:lineRule="auto"/>
                  </w:pPr>
                </w:p>
              </w:tc>
              <w:tc>
                <w:tcPr>
                  <w:tcW w:w="202" w:type="dxa"/>
                </w:tcPr>
                <w:p w14:paraId="030F45B2" w14:textId="77777777" w:rsidR="002F2E78" w:rsidRDefault="002F2E78" w:rsidP="00B65E66">
                  <w:pPr>
                    <w:pStyle w:val="EmptyCellLayoutStyle"/>
                    <w:spacing w:after="0" w:line="240" w:lineRule="auto"/>
                  </w:pPr>
                </w:p>
              </w:tc>
              <w:tc>
                <w:tcPr>
                  <w:tcW w:w="7788" w:type="dxa"/>
                </w:tcPr>
                <w:p w14:paraId="7BF16E70" w14:textId="77777777" w:rsidR="002F2E78" w:rsidRDefault="002F2E78" w:rsidP="00B65E66">
                  <w:pPr>
                    <w:pStyle w:val="EmptyCellLayoutStyle"/>
                    <w:spacing w:after="0" w:line="240" w:lineRule="auto"/>
                  </w:pPr>
                </w:p>
              </w:tc>
              <w:tc>
                <w:tcPr>
                  <w:tcW w:w="12" w:type="dxa"/>
                </w:tcPr>
                <w:p w14:paraId="7826C868" w14:textId="77777777" w:rsidR="002F2E78" w:rsidRDefault="002F2E78" w:rsidP="00B65E66">
                  <w:pPr>
                    <w:pStyle w:val="EmptyCellLayoutStyle"/>
                    <w:spacing w:after="0" w:line="240" w:lineRule="auto"/>
                  </w:pPr>
                </w:p>
              </w:tc>
              <w:tc>
                <w:tcPr>
                  <w:tcW w:w="170" w:type="dxa"/>
                </w:tcPr>
                <w:p w14:paraId="02E32928" w14:textId="77777777" w:rsidR="002F2E78" w:rsidRDefault="002F2E78" w:rsidP="00B65E66">
                  <w:pPr>
                    <w:pStyle w:val="EmptyCellLayoutStyle"/>
                    <w:spacing w:after="0" w:line="240" w:lineRule="auto"/>
                  </w:pPr>
                </w:p>
              </w:tc>
            </w:tr>
            <w:tr w:rsidR="002F2E78" w14:paraId="084481DA" w14:textId="77777777" w:rsidTr="00B65E66">
              <w:trPr>
                <w:trHeight w:val="736"/>
              </w:trPr>
              <w:tc>
                <w:tcPr>
                  <w:tcW w:w="99" w:type="dxa"/>
                </w:tcPr>
                <w:p w14:paraId="49932600" w14:textId="77777777" w:rsidR="002F2E78" w:rsidRDefault="002F2E78" w:rsidP="00B65E66">
                  <w:pPr>
                    <w:pStyle w:val="EmptyCellLayoutStyle"/>
                    <w:spacing w:after="0" w:line="240" w:lineRule="auto"/>
                  </w:pPr>
                </w:p>
              </w:tc>
              <w:tc>
                <w:tcPr>
                  <w:tcW w:w="202" w:type="dxa"/>
                  <w:gridSpan w:val="3"/>
                </w:tcPr>
                <w:tbl>
                  <w:tblPr>
                    <w:tblW w:w="9330" w:type="dxa"/>
                    <w:tblCellMar>
                      <w:left w:w="0" w:type="dxa"/>
                      <w:right w:w="0" w:type="dxa"/>
                    </w:tblCellMar>
                    <w:tblLook w:val="0000" w:firstRow="0" w:lastRow="0" w:firstColumn="0" w:lastColumn="0" w:noHBand="0" w:noVBand="0"/>
                  </w:tblPr>
                  <w:tblGrid>
                    <w:gridCol w:w="9330"/>
                  </w:tblGrid>
                  <w:tr w:rsidR="002F2E78" w14:paraId="2EAE9C13" w14:textId="77777777" w:rsidTr="00B65E66">
                    <w:trPr>
                      <w:trHeight w:val="658"/>
                    </w:trPr>
                    <w:tc>
                      <w:tcPr>
                        <w:tcW w:w="9330" w:type="dxa"/>
                        <w:tcBorders>
                          <w:top w:val="nil"/>
                          <w:left w:val="nil"/>
                          <w:bottom w:val="nil"/>
                          <w:right w:val="nil"/>
                        </w:tcBorders>
                        <w:tcMar>
                          <w:top w:w="39" w:type="dxa"/>
                          <w:left w:w="39" w:type="dxa"/>
                          <w:bottom w:w="39" w:type="dxa"/>
                          <w:right w:w="39" w:type="dxa"/>
                        </w:tcMar>
                      </w:tcPr>
                      <w:p w14:paraId="2D25BA0C" w14:textId="77777777" w:rsidR="002F2E78" w:rsidRDefault="002F2E78" w:rsidP="002F2E78">
                        <w:pPr>
                          <w:spacing w:before="0"/>
                        </w:pPr>
                        <w:r>
                          <w:rPr>
                            <w:rFonts w:ascii="Arial" w:eastAsia="Arial" w:hAnsi="Arial"/>
                            <w:color w:val="000000"/>
                            <w:sz w:val="16"/>
                          </w:rPr>
                          <w:t>____________</w:t>
                        </w:r>
                      </w:p>
                      <w:p w14:paraId="1B5F355B" w14:textId="77777777" w:rsidR="002F2E78" w:rsidRDefault="002F2E78" w:rsidP="002F2E78">
                        <w:pPr>
                          <w:spacing w:before="0"/>
                        </w:pPr>
                        <w:r>
                          <w:rPr>
                            <w:rFonts w:eastAsia="Calibri"/>
                            <w:color w:val="000000"/>
                            <w:sz w:val="16"/>
                          </w:rPr>
                          <w:t>*</w:t>
                        </w:r>
                        <w:r>
                          <w:rPr>
                            <w:rFonts w:eastAsia="Calibri"/>
                            <w:color w:val="000000"/>
                            <w:sz w:val="18"/>
                          </w:rPr>
                          <w:t>                  MCC:  Mobile Country Code / Indicatif de pays du mobile / Indicativo de país para el servicio móvil</w:t>
                        </w:r>
                      </w:p>
                      <w:p w14:paraId="2E8E931D" w14:textId="77777777" w:rsidR="002F2E78" w:rsidRDefault="002F2E78" w:rsidP="002F2E78">
                        <w:pPr>
                          <w:spacing w:before="0"/>
                        </w:pPr>
                        <w:r>
                          <w:rPr>
                            <w:rFonts w:eastAsia="Calibri"/>
                            <w:color w:val="000000"/>
                            <w:sz w:val="18"/>
                          </w:rPr>
                          <w:t>                    MNC:  Mobile Network Code / Code de réseau mobile / Indicativo de red para el servicio móvil</w:t>
                        </w:r>
                      </w:p>
                    </w:tc>
                  </w:tr>
                </w:tbl>
                <w:p w14:paraId="7BA644E3" w14:textId="77777777" w:rsidR="002F2E78" w:rsidRDefault="002F2E78" w:rsidP="00B65E66"/>
              </w:tc>
              <w:tc>
                <w:tcPr>
                  <w:tcW w:w="170" w:type="dxa"/>
                </w:tcPr>
                <w:p w14:paraId="34ADBD50" w14:textId="77777777" w:rsidR="002F2E78" w:rsidRDefault="002F2E78" w:rsidP="00B65E66">
                  <w:pPr>
                    <w:pStyle w:val="EmptyCellLayoutStyle"/>
                    <w:spacing w:after="0" w:line="240" w:lineRule="auto"/>
                  </w:pPr>
                </w:p>
              </w:tc>
            </w:tr>
          </w:tbl>
          <w:p w14:paraId="47364F3A" w14:textId="77777777" w:rsidR="002F2E78" w:rsidRDefault="002F2E78" w:rsidP="00B65E66"/>
        </w:tc>
        <w:tc>
          <w:tcPr>
            <w:tcW w:w="228" w:type="dxa"/>
          </w:tcPr>
          <w:p w14:paraId="098A4568" w14:textId="77777777" w:rsidR="002F2E78" w:rsidRDefault="002F2E78" w:rsidP="00B65E66">
            <w:pPr>
              <w:pStyle w:val="EmptyCellLayoutStyle"/>
              <w:spacing w:after="0" w:line="240" w:lineRule="auto"/>
            </w:pPr>
          </w:p>
        </w:tc>
      </w:tr>
    </w:tbl>
    <w:p w14:paraId="518C2082" w14:textId="77777777" w:rsidR="002F2E78" w:rsidRPr="002F2E78" w:rsidRDefault="002F2E78" w:rsidP="00E2011F"/>
    <w:p w14:paraId="77717855" w14:textId="77777777" w:rsidR="002F2E78" w:rsidRDefault="002F2E78" w:rsidP="00E2011F">
      <w:pPr>
        <w:rPr>
          <w:lang w:val="en-GB"/>
        </w:rPr>
      </w:pPr>
    </w:p>
    <w:p w14:paraId="46B32BC8" w14:textId="5C516DDB" w:rsidR="001B71BC" w:rsidRDefault="001B71BC">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2563CDCE" w14:textId="67E08C45" w:rsidR="001B71BC" w:rsidRPr="001D223A" w:rsidRDefault="001B71BC" w:rsidP="001B71BC">
      <w:pPr>
        <w:pStyle w:val="Heading20"/>
        <w:spacing w:before="0"/>
        <w:rPr>
          <w:lang w:val="en-US"/>
        </w:rPr>
      </w:pPr>
      <w:r w:rsidRPr="001D223A">
        <w:rPr>
          <w:lang w:val="en-US"/>
        </w:rPr>
        <w:lastRenderedPageBreak/>
        <w:t>List of International Signalling Point Codes (ISPC)</w:t>
      </w:r>
      <w:r w:rsidRPr="001D223A">
        <w:rPr>
          <w:lang w:val="en-US"/>
        </w:rPr>
        <w:br/>
      </w:r>
      <w:r w:rsidRPr="001D223A">
        <w:rPr>
          <w:lang w:val="en-US"/>
        </w:rPr>
        <w:t xml:space="preserve"> </w:t>
      </w:r>
      <w:r w:rsidRPr="001D223A">
        <w:rPr>
          <w:lang w:val="en-US"/>
        </w:rPr>
        <w:t>(According to Recommendation ITU-T Q.708 (03/1999))</w:t>
      </w:r>
      <w:r w:rsidRPr="001D223A">
        <w:rPr>
          <w:lang w:val="en-US"/>
        </w:rPr>
        <w:br/>
        <w:t>(Position on 1 July 2024)</w:t>
      </w:r>
    </w:p>
    <w:p w14:paraId="00DB1355" w14:textId="77777777" w:rsidR="001B71BC" w:rsidRPr="001D223A" w:rsidRDefault="001B71BC" w:rsidP="001B71BC">
      <w:pPr>
        <w:pStyle w:val="Heading70"/>
        <w:keepNext/>
        <w:spacing w:before="240"/>
        <w:jc w:val="center"/>
        <w:rPr>
          <w:b w:val="0"/>
          <w:bCs/>
        </w:rPr>
      </w:pPr>
      <w:r w:rsidRPr="001D223A">
        <w:rPr>
          <w:b w:val="0"/>
          <w:bCs/>
        </w:rPr>
        <w:t>(Annex to ITU Operational Bulletin No. 1295 – 1.VII.2024)</w:t>
      </w:r>
      <w:r w:rsidRPr="001D223A">
        <w:rPr>
          <w:b w:val="0"/>
          <w:bCs/>
        </w:rPr>
        <w:br/>
        <w:t>(Amendment No. 7)</w:t>
      </w:r>
    </w:p>
    <w:p w14:paraId="6F815FE5" w14:textId="77777777" w:rsidR="001B71BC" w:rsidRPr="00756D3F" w:rsidRDefault="001B71BC" w:rsidP="001B71BC">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1B71BC" w:rsidRPr="00916C1F" w14:paraId="1DEDD839" w14:textId="77777777" w:rsidTr="00B65E66">
        <w:trPr>
          <w:cantSplit/>
          <w:trHeight w:val="227"/>
        </w:trPr>
        <w:tc>
          <w:tcPr>
            <w:tcW w:w="1818" w:type="dxa"/>
            <w:gridSpan w:val="2"/>
          </w:tcPr>
          <w:p w14:paraId="5148C0FD" w14:textId="77777777" w:rsidR="001B71BC" w:rsidRDefault="001B71BC" w:rsidP="00B65E66">
            <w:pPr>
              <w:pStyle w:val="Tablehead0"/>
              <w:jc w:val="left"/>
            </w:pPr>
            <w:r w:rsidRPr="00870C6B">
              <w:t>Country/ Geographical Area</w:t>
            </w:r>
          </w:p>
        </w:tc>
        <w:tc>
          <w:tcPr>
            <w:tcW w:w="3461" w:type="dxa"/>
            <w:vMerge w:val="restart"/>
            <w:shd w:val="clear" w:color="auto" w:fill="auto"/>
          </w:tcPr>
          <w:p w14:paraId="6F208565" w14:textId="77777777" w:rsidR="001B71BC" w:rsidRPr="001D223A" w:rsidRDefault="001B71BC" w:rsidP="00B65E66">
            <w:pPr>
              <w:pStyle w:val="Tablehead0"/>
              <w:jc w:val="left"/>
              <w:rPr>
                <w:lang w:val="en-US"/>
              </w:rPr>
            </w:pPr>
            <w:r w:rsidRPr="001D223A">
              <w:rPr>
                <w:lang w:val="en-US"/>
              </w:rPr>
              <w:t>Unique name of the signalling point</w:t>
            </w:r>
          </w:p>
        </w:tc>
        <w:tc>
          <w:tcPr>
            <w:tcW w:w="4009" w:type="dxa"/>
            <w:vMerge w:val="restart"/>
            <w:shd w:val="clear" w:color="auto" w:fill="auto"/>
          </w:tcPr>
          <w:p w14:paraId="4DAA6B93" w14:textId="77777777" w:rsidR="001B71BC" w:rsidRPr="001D223A" w:rsidRDefault="001B71BC" w:rsidP="00B65E66">
            <w:pPr>
              <w:pStyle w:val="Tablehead0"/>
              <w:jc w:val="left"/>
              <w:rPr>
                <w:lang w:val="en-US"/>
              </w:rPr>
            </w:pPr>
            <w:r w:rsidRPr="001D223A">
              <w:rPr>
                <w:lang w:val="en-US"/>
              </w:rPr>
              <w:t>Name of the signalling point operator</w:t>
            </w:r>
          </w:p>
        </w:tc>
      </w:tr>
      <w:tr w:rsidR="001B71BC" w:rsidRPr="00B62253" w14:paraId="139C1878" w14:textId="77777777" w:rsidTr="00B65E66">
        <w:trPr>
          <w:cantSplit/>
          <w:trHeight w:val="227"/>
        </w:trPr>
        <w:tc>
          <w:tcPr>
            <w:tcW w:w="909" w:type="dxa"/>
          </w:tcPr>
          <w:p w14:paraId="488CB2D0" w14:textId="77777777" w:rsidR="001B71BC" w:rsidRPr="00870C6B" w:rsidRDefault="001B71BC" w:rsidP="00B65E66">
            <w:pPr>
              <w:pStyle w:val="Tablehead0"/>
              <w:jc w:val="left"/>
            </w:pPr>
            <w:r w:rsidRPr="00870C6B">
              <w:t>ISPC</w:t>
            </w:r>
          </w:p>
        </w:tc>
        <w:tc>
          <w:tcPr>
            <w:tcW w:w="909" w:type="dxa"/>
            <w:shd w:val="clear" w:color="auto" w:fill="auto"/>
          </w:tcPr>
          <w:p w14:paraId="58B4A091" w14:textId="77777777" w:rsidR="001B71BC" w:rsidRDefault="001B71BC" w:rsidP="00B65E66">
            <w:pPr>
              <w:pStyle w:val="Tablehead0"/>
              <w:jc w:val="left"/>
            </w:pPr>
            <w:r>
              <w:t>DEC</w:t>
            </w:r>
          </w:p>
        </w:tc>
        <w:tc>
          <w:tcPr>
            <w:tcW w:w="3461" w:type="dxa"/>
            <w:vMerge/>
            <w:shd w:val="clear" w:color="auto" w:fill="auto"/>
          </w:tcPr>
          <w:p w14:paraId="2480ADB3" w14:textId="77777777" w:rsidR="001B71BC" w:rsidRPr="00870C6B" w:rsidRDefault="001B71BC" w:rsidP="00B65E66">
            <w:pPr>
              <w:pStyle w:val="Tablehead0"/>
              <w:jc w:val="left"/>
            </w:pPr>
          </w:p>
        </w:tc>
        <w:tc>
          <w:tcPr>
            <w:tcW w:w="4009" w:type="dxa"/>
            <w:vMerge/>
            <w:shd w:val="clear" w:color="auto" w:fill="auto"/>
          </w:tcPr>
          <w:p w14:paraId="77946964" w14:textId="77777777" w:rsidR="001B71BC" w:rsidRPr="00870C6B" w:rsidRDefault="001B71BC" w:rsidP="00B65E66">
            <w:pPr>
              <w:pStyle w:val="Tablehead0"/>
              <w:jc w:val="left"/>
            </w:pPr>
          </w:p>
        </w:tc>
      </w:tr>
      <w:tr w:rsidR="001B71BC" w:rsidRPr="001B71BC" w14:paraId="0D61FBA1" w14:textId="77777777" w:rsidTr="00B65E66">
        <w:trPr>
          <w:cantSplit/>
          <w:trHeight w:val="240"/>
        </w:trPr>
        <w:tc>
          <w:tcPr>
            <w:tcW w:w="9288" w:type="dxa"/>
            <w:gridSpan w:val="4"/>
            <w:shd w:val="clear" w:color="auto" w:fill="auto"/>
          </w:tcPr>
          <w:p w14:paraId="66635FE0" w14:textId="77777777" w:rsidR="001B71BC" w:rsidRPr="001B71BC" w:rsidRDefault="001B71BC" w:rsidP="00B65E66">
            <w:pPr>
              <w:pStyle w:val="Normalaftertitle"/>
              <w:keepNext/>
              <w:spacing w:before="240"/>
              <w:rPr>
                <w:b/>
                <w:bCs/>
              </w:rPr>
            </w:pPr>
            <w:r w:rsidRPr="001B71BC">
              <w:rPr>
                <w:b/>
                <w:bCs/>
              </w:rPr>
              <w:t>Japan    SUP</w:t>
            </w:r>
          </w:p>
        </w:tc>
      </w:tr>
      <w:tr w:rsidR="001B71BC" w:rsidRPr="001B71BC" w14:paraId="2F4B2279" w14:textId="77777777" w:rsidTr="00B65E66">
        <w:trPr>
          <w:cantSplit/>
          <w:trHeight w:val="240"/>
        </w:trPr>
        <w:tc>
          <w:tcPr>
            <w:tcW w:w="909" w:type="dxa"/>
            <w:shd w:val="clear" w:color="auto" w:fill="auto"/>
          </w:tcPr>
          <w:p w14:paraId="02FF0E82" w14:textId="77777777" w:rsidR="001B71BC" w:rsidRPr="001B71BC" w:rsidRDefault="001B71BC" w:rsidP="00B65E66">
            <w:pPr>
              <w:pStyle w:val="StyleTabletextLeft"/>
              <w:rPr>
                <w:b w:val="0"/>
                <w:bCs w:val="0"/>
              </w:rPr>
            </w:pPr>
            <w:r w:rsidRPr="001B71BC">
              <w:rPr>
                <w:b w:val="0"/>
                <w:bCs w:val="0"/>
              </w:rPr>
              <w:t>4-083-3</w:t>
            </w:r>
          </w:p>
        </w:tc>
        <w:tc>
          <w:tcPr>
            <w:tcW w:w="909" w:type="dxa"/>
            <w:shd w:val="clear" w:color="auto" w:fill="auto"/>
          </w:tcPr>
          <w:p w14:paraId="0DDC3B7D" w14:textId="77777777" w:rsidR="001B71BC" w:rsidRPr="001B71BC" w:rsidRDefault="001B71BC" w:rsidP="00B65E66">
            <w:pPr>
              <w:pStyle w:val="StyleTabletextLeft"/>
              <w:rPr>
                <w:b w:val="0"/>
                <w:bCs w:val="0"/>
              </w:rPr>
            </w:pPr>
            <w:r w:rsidRPr="001B71BC">
              <w:rPr>
                <w:b w:val="0"/>
                <w:bCs w:val="0"/>
              </w:rPr>
              <w:t>8859</w:t>
            </w:r>
          </w:p>
        </w:tc>
        <w:tc>
          <w:tcPr>
            <w:tcW w:w="2640" w:type="dxa"/>
            <w:shd w:val="clear" w:color="auto" w:fill="auto"/>
          </w:tcPr>
          <w:p w14:paraId="54E2EEF9" w14:textId="77777777" w:rsidR="001B71BC" w:rsidRPr="001B71BC" w:rsidRDefault="001B71BC" w:rsidP="00B65E66">
            <w:pPr>
              <w:pStyle w:val="StyleTabletextLeft"/>
              <w:rPr>
                <w:b w:val="0"/>
                <w:bCs w:val="0"/>
              </w:rPr>
            </w:pPr>
            <w:r w:rsidRPr="001B71BC">
              <w:rPr>
                <w:b w:val="0"/>
                <w:bCs w:val="0"/>
              </w:rPr>
              <w:t>TOKYO2</w:t>
            </w:r>
          </w:p>
        </w:tc>
        <w:tc>
          <w:tcPr>
            <w:tcW w:w="4009" w:type="dxa"/>
          </w:tcPr>
          <w:p w14:paraId="20F698A8" w14:textId="77777777" w:rsidR="001B71BC" w:rsidRPr="001B71BC" w:rsidRDefault="001B71BC" w:rsidP="00B65E66">
            <w:pPr>
              <w:pStyle w:val="StyleTabletextLeft"/>
              <w:rPr>
                <w:b w:val="0"/>
                <w:bCs w:val="0"/>
              </w:rPr>
            </w:pPr>
            <w:r w:rsidRPr="001B71BC">
              <w:rPr>
                <w:b w:val="0"/>
                <w:bCs w:val="0"/>
              </w:rPr>
              <w:t>NTT Communications Corporation</w:t>
            </w:r>
          </w:p>
        </w:tc>
      </w:tr>
      <w:tr w:rsidR="001B71BC" w:rsidRPr="001B71BC" w14:paraId="6FEAB3D7" w14:textId="77777777" w:rsidTr="00B65E66">
        <w:trPr>
          <w:cantSplit/>
          <w:trHeight w:val="240"/>
        </w:trPr>
        <w:tc>
          <w:tcPr>
            <w:tcW w:w="909" w:type="dxa"/>
            <w:shd w:val="clear" w:color="auto" w:fill="auto"/>
          </w:tcPr>
          <w:p w14:paraId="707653B2" w14:textId="77777777" w:rsidR="001B71BC" w:rsidRPr="001B71BC" w:rsidRDefault="001B71BC" w:rsidP="00B65E66">
            <w:pPr>
              <w:pStyle w:val="StyleTabletextLeft"/>
              <w:rPr>
                <w:b w:val="0"/>
                <w:bCs w:val="0"/>
              </w:rPr>
            </w:pPr>
            <w:r w:rsidRPr="001B71BC">
              <w:rPr>
                <w:b w:val="0"/>
                <w:bCs w:val="0"/>
              </w:rPr>
              <w:t>4-085-5</w:t>
            </w:r>
          </w:p>
        </w:tc>
        <w:tc>
          <w:tcPr>
            <w:tcW w:w="909" w:type="dxa"/>
            <w:shd w:val="clear" w:color="auto" w:fill="auto"/>
          </w:tcPr>
          <w:p w14:paraId="0675C868" w14:textId="77777777" w:rsidR="001B71BC" w:rsidRPr="001B71BC" w:rsidRDefault="001B71BC" w:rsidP="00B65E66">
            <w:pPr>
              <w:pStyle w:val="StyleTabletextLeft"/>
              <w:rPr>
                <w:b w:val="0"/>
                <w:bCs w:val="0"/>
              </w:rPr>
            </w:pPr>
            <w:r w:rsidRPr="001B71BC">
              <w:rPr>
                <w:b w:val="0"/>
                <w:bCs w:val="0"/>
              </w:rPr>
              <w:t>8877</w:t>
            </w:r>
          </w:p>
        </w:tc>
        <w:tc>
          <w:tcPr>
            <w:tcW w:w="2640" w:type="dxa"/>
            <w:shd w:val="clear" w:color="auto" w:fill="auto"/>
          </w:tcPr>
          <w:p w14:paraId="6F95F141" w14:textId="77777777" w:rsidR="001B71BC" w:rsidRPr="001B71BC" w:rsidRDefault="001B71BC" w:rsidP="00B65E66">
            <w:pPr>
              <w:pStyle w:val="StyleTabletextLeft"/>
              <w:rPr>
                <w:b w:val="0"/>
                <w:bCs w:val="0"/>
              </w:rPr>
            </w:pPr>
            <w:r w:rsidRPr="001B71BC">
              <w:rPr>
                <w:b w:val="0"/>
                <w:bCs w:val="0"/>
              </w:rPr>
              <w:t>OSAKA2</w:t>
            </w:r>
          </w:p>
        </w:tc>
        <w:tc>
          <w:tcPr>
            <w:tcW w:w="4009" w:type="dxa"/>
          </w:tcPr>
          <w:p w14:paraId="665542A5" w14:textId="77777777" w:rsidR="001B71BC" w:rsidRPr="001B71BC" w:rsidRDefault="001B71BC" w:rsidP="00B65E66">
            <w:pPr>
              <w:pStyle w:val="StyleTabletextLeft"/>
              <w:rPr>
                <w:b w:val="0"/>
                <w:bCs w:val="0"/>
              </w:rPr>
            </w:pPr>
            <w:r w:rsidRPr="001B71BC">
              <w:rPr>
                <w:b w:val="0"/>
                <w:bCs w:val="0"/>
              </w:rPr>
              <w:t>NTT Communications Corporation</w:t>
            </w:r>
          </w:p>
        </w:tc>
      </w:tr>
      <w:tr w:rsidR="001B71BC" w:rsidRPr="001B71BC" w14:paraId="11157C0B" w14:textId="77777777" w:rsidTr="00B65E66">
        <w:trPr>
          <w:cantSplit/>
          <w:trHeight w:val="240"/>
        </w:trPr>
        <w:tc>
          <w:tcPr>
            <w:tcW w:w="909" w:type="dxa"/>
            <w:shd w:val="clear" w:color="auto" w:fill="auto"/>
          </w:tcPr>
          <w:p w14:paraId="1A0241A2" w14:textId="77777777" w:rsidR="001B71BC" w:rsidRPr="001B71BC" w:rsidRDefault="001B71BC" w:rsidP="00B65E66">
            <w:pPr>
              <w:pStyle w:val="StyleTabletextLeft"/>
              <w:rPr>
                <w:b w:val="0"/>
                <w:bCs w:val="0"/>
              </w:rPr>
            </w:pPr>
            <w:r w:rsidRPr="001B71BC">
              <w:rPr>
                <w:b w:val="0"/>
                <w:bCs w:val="0"/>
              </w:rPr>
              <w:t>4-086-6</w:t>
            </w:r>
          </w:p>
        </w:tc>
        <w:tc>
          <w:tcPr>
            <w:tcW w:w="909" w:type="dxa"/>
            <w:shd w:val="clear" w:color="auto" w:fill="auto"/>
          </w:tcPr>
          <w:p w14:paraId="639CA783" w14:textId="77777777" w:rsidR="001B71BC" w:rsidRPr="001B71BC" w:rsidRDefault="001B71BC" w:rsidP="00B65E66">
            <w:pPr>
              <w:pStyle w:val="StyleTabletextLeft"/>
              <w:rPr>
                <w:b w:val="0"/>
                <w:bCs w:val="0"/>
              </w:rPr>
            </w:pPr>
            <w:r w:rsidRPr="001B71BC">
              <w:rPr>
                <w:b w:val="0"/>
                <w:bCs w:val="0"/>
              </w:rPr>
              <w:t>8886</w:t>
            </w:r>
          </w:p>
        </w:tc>
        <w:tc>
          <w:tcPr>
            <w:tcW w:w="2640" w:type="dxa"/>
            <w:shd w:val="clear" w:color="auto" w:fill="auto"/>
          </w:tcPr>
          <w:p w14:paraId="0BD32742" w14:textId="77777777" w:rsidR="001B71BC" w:rsidRPr="001B71BC" w:rsidRDefault="001B71BC" w:rsidP="00B65E66">
            <w:pPr>
              <w:pStyle w:val="StyleTabletextLeft"/>
              <w:rPr>
                <w:b w:val="0"/>
                <w:bCs w:val="0"/>
              </w:rPr>
            </w:pPr>
            <w:r w:rsidRPr="001B71BC">
              <w:rPr>
                <w:b w:val="0"/>
                <w:bCs w:val="0"/>
              </w:rPr>
              <w:t>TOKYO3</w:t>
            </w:r>
          </w:p>
        </w:tc>
        <w:tc>
          <w:tcPr>
            <w:tcW w:w="4009" w:type="dxa"/>
          </w:tcPr>
          <w:p w14:paraId="3E95BA36" w14:textId="77777777" w:rsidR="001B71BC" w:rsidRPr="001B71BC" w:rsidRDefault="001B71BC" w:rsidP="00B65E66">
            <w:pPr>
              <w:pStyle w:val="StyleTabletextLeft"/>
              <w:rPr>
                <w:b w:val="0"/>
                <w:bCs w:val="0"/>
              </w:rPr>
            </w:pPr>
            <w:r w:rsidRPr="001B71BC">
              <w:rPr>
                <w:b w:val="0"/>
                <w:bCs w:val="0"/>
              </w:rPr>
              <w:t>NTT Communications Corporation</w:t>
            </w:r>
          </w:p>
        </w:tc>
      </w:tr>
      <w:tr w:rsidR="001B71BC" w:rsidRPr="001B71BC" w14:paraId="0BF29BC2" w14:textId="77777777" w:rsidTr="00B65E66">
        <w:trPr>
          <w:cantSplit/>
          <w:trHeight w:val="240"/>
        </w:trPr>
        <w:tc>
          <w:tcPr>
            <w:tcW w:w="909" w:type="dxa"/>
            <w:shd w:val="clear" w:color="auto" w:fill="auto"/>
          </w:tcPr>
          <w:p w14:paraId="00445DFC" w14:textId="77777777" w:rsidR="001B71BC" w:rsidRPr="001B71BC" w:rsidRDefault="001B71BC" w:rsidP="00B65E66">
            <w:pPr>
              <w:pStyle w:val="StyleTabletextLeft"/>
              <w:rPr>
                <w:b w:val="0"/>
                <w:bCs w:val="0"/>
              </w:rPr>
            </w:pPr>
            <w:r w:rsidRPr="001B71BC">
              <w:rPr>
                <w:b w:val="0"/>
                <w:bCs w:val="0"/>
              </w:rPr>
              <w:t>4-086-7</w:t>
            </w:r>
          </w:p>
        </w:tc>
        <w:tc>
          <w:tcPr>
            <w:tcW w:w="909" w:type="dxa"/>
            <w:shd w:val="clear" w:color="auto" w:fill="auto"/>
          </w:tcPr>
          <w:p w14:paraId="59D6318F" w14:textId="77777777" w:rsidR="001B71BC" w:rsidRPr="001B71BC" w:rsidRDefault="001B71BC" w:rsidP="00B65E66">
            <w:pPr>
              <w:pStyle w:val="StyleTabletextLeft"/>
              <w:rPr>
                <w:b w:val="0"/>
                <w:bCs w:val="0"/>
              </w:rPr>
            </w:pPr>
            <w:r w:rsidRPr="001B71BC">
              <w:rPr>
                <w:b w:val="0"/>
                <w:bCs w:val="0"/>
              </w:rPr>
              <w:t>8887</w:t>
            </w:r>
          </w:p>
        </w:tc>
        <w:tc>
          <w:tcPr>
            <w:tcW w:w="2640" w:type="dxa"/>
            <w:shd w:val="clear" w:color="auto" w:fill="auto"/>
          </w:tcPr>
          <w:p w14:paraId="093830D1" w14:textId="77777777" w:rsidR="001B71BC" w:rsidRPr="001B71BC" w:rsidRDefault="001B71BC" w:rsidP="00B65E66">
            <w:pPr>
              <w:pStyle w:val="StyleTabletextLeft"/>
              <w:rPr>
                <w:b w:val="0"/>
                <w:bCs w:val="0"/>
              </w:rPr>
            </w:pPr>
            <w:r w:rsidRPr="001B71BC">
              <w:rPr>
                <w:b w:val="0"/>
                <w:bCs w:val="0"/>
              </w:rPr>
              <w:t>OSAKA3</w:t>
            </w:r>
          </w:p>
        </w:tc>
        <w:tc>
          <w:tcPr>
            <w:tcW w:w="4009" w:type="dxa"/>
          </w:tcPr>
          <w:p w14:paraId="4BB57913" w14:textId="77777777" w:rsidR="001B71BC" w:rsidRPr="001B71BC" w:rsidRDefault="001B71BC" w:rsidP="00B65E66">
            <w:pPr>
              <w:pStyle w:val="StyleTabletextLeft"/>
              <w:rPr>
                <w:b w:val="0"/>
                <w:bCs w:val="0"/>
              </w:rPr>
            </w:pPr>
            <w:r w:rsidRPr="001B71BC">
              <w:rPr>
                <w:b w:val="0"/>
                <w:bCs w:val="0"/>
              </w:rPr>
              <w:t>NTT Communications Corporation</w:t>
            </w:r>
          </w:p>
        </w:tc>
      </w:tr>
      <w:tr w:rsidR="001B71BC" w:rsidRPr="001B71BC" w14:paraId="0FB160C4" w14:textId="77777777" w:rsidTr="00B65E66">
        <w:trPr>
          <w:cantSplit/>
          <w:trHeight w:val="240"/>
        </w:trPr>
        <w:tc>
          <w:tcPr>
            <w:tcW w:w="909" w:type="dxa"/>
            <w:shd w:val="clear" w:color="auto" w:fill="auto"/>
          </w:tcPr>
          <w:p w14:paraId="754E0A62" w14:textId="77777777" w:rsidR="001B71BC" w:rsidRPr="001B71BC" w:rsidRDefault="001B71BC" w:rsidP="00B65E66">
            <w:pPr>
              <w:pStyle w:val="StyleTabletextLeft"/>
              <w:rPr>
                <w:b w:val="0"/>
                <w:bCs w:val="0"/>
              </w:rPr>
            </w:pPr>
            <w:r w:rsidRPr="001B71BC">
              <w:rPr>
                <w:b w:val="0"/>
                <w:bCs w:val="0"/>
              </w:rPr>
              <w:t>4-090-2</w:t>
            </w:r>
          </w:p>
        </w:tc>
        <w:tc>
          <w:tcPr>
            <w:tcW w:w="909" w:type="dxa"/>
            <w:shd w:val="clear" w:color="auto" w:fill="auto"/>
          </w:tcPr>
          <w:p w14:paraId="4DF1588C" w14:textId="77777777" w:rsidR="001B71BC" w:rsidRPr="001B71BC" w:rsidRDefault="001B71BC" w:rsidP="00B65E66">
            <w:pPr>
              <w:pStyle w:val="StyleTabletextLeft"/>
              <w:rPr>
                <w:b w:val="0"/>
                <w:bCs w:val="0"/>
              </w:rPr>
            </w:pPr>
            <w:r w:rsidRPr="001B71BC">
              <w:rPr>
                <w:b w:val="0"/>
                <w:bCs w:val="0"/>
              </w:rPr>
              <w:t>8914</w:t>
            </w:r>
          </w:p>
        </w:tc>
        <w:tc>
          <w:tcPr>
            <w:tcW w:w="2640" w:type="dxa"/>
            <w:shd w:val="clear" w:color="auto" w:fill="auto"/>
          </w:tcPr>
          <w:p w14:paraId="3EDED1F2" w14:textId="77777777" w:rsidR="001B71BC" w:rsidRPr="001B71BC" w:rsidRDefault="001B71BC" w:rsidP="00B65E66">
            <w:pPr>
              <w:pStyle w:val="StyleTabletextLeft"/>
              <w:rPr>
                <w:b w:val="0"/>
                <w:bCs w:val="0"/>
              </w:rPr>
            </w:pPr>
            <w:r w:rsidRPr="001B71BC">
              <w:rPr>
                <w:b w:val="0"/>
                <w:bCs w:val="0"/>
              </w:rPr>
              <w:t>TOKYO4</w:t>
            </w:r>
          </w:p>
        </w:tc>
        <w:tc>
          <w:tcPr>
            <w:tcW w:w="4009" w:type="dxa"/>
          </w:tcPr>
          <w:p w14:paraId="0528F7A6" w14:textId="77777777" w:rsidR="001B71BC" w:rsidRPr="001B71BC" w:rsidRDefault="001B71BC" w:rsidP="00B65E66">
            <w:pPr>
              <w:pStyle w:val="StyleTabletextLeft"/>
              <w:rPr>
                <w:b w:val="0"/>
                <w:bCs w:val="0"/>
              </w:rPr>
            </w:pPr>
            <w:r w:rsidRPr="001B71BC">
              <w:rPr>
                <w:b w:val="0"/>
                <w:bCs w:val="0"/>
              </w:rPr>
              <w:t>NTT Communications Corporation</w:t>
            </w:r>
          </w:p>
        </w:tc>
      </w:tr>
      <w:tr w:rsidR="001B71BC" w:rsidRPr="001B71BC" w14:paraId="4E2B7DB5" w14:textId="77777777" w:rsidTr="00B65E66">
        <w:trPr>
          <w:cantSplit/>
          <w:trHeight w:val="240"/>
        </w:trPr>
        <w:tc>
          <w:tcPr>
            <w:tcW w:w="909" w:type="dxa"/>
            <w:shd w:val="clear" w:color="auto" w:fill="auto"/>
          </w:tcPr>
          <w:p w14:paraId="22DA014B" w14:textId="77777777" w:rsidR="001B71BC" w:rsidRPr="001B71BC" w:rsidRDefault="001B71BC" w:rsidP="00B65E66">
            <w:pPr>
              <w:pStyle w:val="StyleTabletextLeft"/>
              <w:rPr>
                <w:b w:val="0"/>
                <w:bCs w:val="0"/>
              </w:rPr>
            </w:pPr>
            <w:r w:rsidRPr="001B71BC">
              <w:rPr>
                <w:b w:val="0"/>
                <w:bCs w:val="0"/>
              </w:rPr>
              <w:t>4-090-3</w:t>
            </w:r>
          </w:p>
        </w:tc>
        <w:tc>
          <w:tcPr>
            <w:tcW w:w="909" w:type="dxa"/>
            <w:shd w:val="clear" w:color="auto" w:fill="auto"/>
          </w:tcPr>
          <w:p w14:paraId="207055AB" w14:textId="77777777" w:rsidR="001B71BC" w:rsidRPr="001B71BC" w:rsidRDefault="001B71BC" w:rsidP="00B65E66">
            <w:pPr>
              <w:pStyle w:val="StyleTabletextLeft"/>
              <w:rPr>
                <w:b w:val="0"/>
                <w:bCs w:val="0"/>
              </w:rPr>
            </w:pPr>
            <w:r w:rsidRPr="001B71BC">
              <w:rPr>
                <w:b w:val="0"/>
                <w:bCs w:val="0"/>
              </w:rPr>
              <w:t>8915</w:t>
            </w:r>
          </w:p>
        </w:tc>
        <w:tc>
          <w:tcPr>
            <w:tcW w:w="2640" w:type="dxa"/>
            <w:shd w:val="clear" w:color="auto" w:fill="auto"/>
          </w:tcPr>
          <w:p w14:paraId="1093362C" w14:textId="77777777" w:rsidR="001B71BC" w:rsidRPr="001B71BC" w:rsidRDefault="001B71BC" w:rsidP="00B65E66">
            <w:pPr>
              <w:pStyle w:val="StyleTabletextLeft"/>
              <w:rPr>
                <w:b w:val="0"/>
                <w:bCs w:val="0"/>
              </w:rPr>
            </w:pPr>
            <w:r w:rsidRPr="001B71BC">
              <w:rPr>
                <w:b w:val="0"/>
                <w:bCs w:val="0"/>
              </w:rPr>
              <w:t>OSAKA4</w:t>
            </w:r>
          </w:p>
        </w:tc>
        <w:tc>
          <w:tcPr>
            <w:tcW w:w="4009" w:type="dxa"/>
          </w:tcPr>
          <w:p w14:paraId="7A920089" w14:textId="77777777" w:rsidR="001B71BC" w:rsidRPr="001B71BC" w:rsidRDefault="001B71BC" w:rsidP="00B65E66">
            <w:pPr>
              <w:pStyle w:val="StyleTabletextLeft"/>
              <w:rPr>
                <w:b w:val="0"/>
                <w:bCs w:val="0"/>
              </w:rPr>
            </w:pPr>
            <w:r w:rsidRPr="001B71BC">
              <w:rPr>
                <w:b w:val="0"/>
                <w:bCs w:val="0"/>
              </w:rPr>
              <w:t>NTT Communications Corporation</w:t>
            </w:r>
          </w:p>
        </w:tc>
      </w:tr>
    </w:tbl>
    <w:p w14:paraId="75825EFE" w14:textId="77777777" w:rsidR="001B71BC" w:rsidRPr="00FF621E" w:rsidRDefault="001B71BC" w:rsidP="001B71BC">
      <w:pPr>
        <w:pStyle w:val="Footnotesepar"/>
        <w:rPr>
          <w:lang w:val="fr-FR"/>
        </w:rPr>
      </w:pPr>
      <w:r w:rsidRPr="00FF621E">
        <w:rPr>
          <w:lang w:val="fr-FR"/>
        </w:rPr>
        <w:t>____________</w:t>
      </w:r>
    </w:p>
    <w:p w14:paraId="2583391A" w14:textId="77777777" w:rsidR="001B71BC" w:rsidRDefault="001B71BC" w:rsidP="001B71BC">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3632539E" w14:textId="77777777" w:rsidR="001B71BC" w:rsidRDefault="001B71BC" w:rsidP="001B71BC">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43BE9E94" w14:textId="77777777" w:rsidR="001B71BC" w:rsidRPr="00756D3F" w:rsidRDefault="001B71BC" w:rsidP="001B71BC">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02D666DD" w14:textId="77777777" w:rsidR="001B71BC" w:rsidRPr="00756D3F" w:rsidRDefault="001B71BC" w:rsidP="001B71BC">
      <w:pPr>
        <w:rPr>
          <w:lang w:val="es-ES"/>
        </w:rPr>
      </w:pPr>
    </w:p>
    <w:p w14:paraId="3AF05735" w14:textId="77777777" w:rsidR="001B71BC" w:rsidRPr="001B71BC" w:rsidRDefault="001B71BC" w:rsidP="00E2011F">
      <w:pPr>
        <w:rPr>
          <w:lang w:val="es-ES"/>
        </w:rPr>
      </w:pPr>
    </w:p>
    <w:sectPr w:rsidR="001B71BC" w:rsidRPr="001B71BC" w:rsidSect="000C74CD">
      <w:footerReference w:type="even" r:id="rId16"/>
      <w:footerReference w:type="default" r:id="rId17"/>
      <w:footerReference w:type="first" r:id="rId18"/>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6B5640F3"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45552">
            <w:rPr>
              <w:color w:val="FFFFFF"/>
              <w:lang w:val="es-ES_tradnl"/>
            </w:rPr>
            <w:t>1302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03E41829"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45552">
            <w:rPr>
              <w:color w:val="FFFFFF"/>
              <w:lang w:val="es-ES_tradnl"/>
            </w:rPr>
            <w:t>1302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C5DDC5E" w14:textId="77777777" w:rsidTr="00DE1F6D">
      <w:trPr>
        <w:cantSplit/>
        <w:jc w:val="center"/>
      </w:trPr>
      <w:tc>
        <w:tcPr>
          <w:tcW w:w="1761" w:type="dxa"/>
          <w:shd w:val="clear" w:color="auto" w:fill="4C4C4C"/>
        </w:tcPr>
        <w:p w14:paraId="7FFBF557" w14:textId="1E788EA4"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45552">
            <w:rPr>
              <w:color w:val="FFFFFF"/>
              <w:lang w:val="es-ES_tradnl"/>
            </w:rPr>
            <w:t>1302</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9D0A79A" w14:textId="77777777" w:rsidTr="00C4091A">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62BA9010"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45552">
            <w:rPr>
              <w:color w:val="FFFFFF"/>
              <w:lang w:val="es-ES_tradnl"/>
            </w:rPr>
            <w:t>1302</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05636393"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45552">
            <w:rPr>
              <w:color w:val="FFFFFF"/>
              <w:lang w:val="es-ES_tradnl"/>
            </w:rPr>
            <w:t>1302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742407387">
    <w:abstractNumId w:val="3"/>
  </w:num>
  <w:num w:numId="2" w16cid:durableId="752122098">
    <w:abstractNumId w:val="2"/>
  </w:num>
  <w:num w:numId="3" w16cid:durableId="1419523506">
    <w:abstractNumId w:val="1"/>
  </w:num>
  <w:num w:numId="4" w16cid:durableId="1969117187">
    <w:abstractNumId w:val="0"/>
  </w:num>
  <w:num w:numId="5" w16cid:durableId="78692298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45"/>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4BC"/>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32F"/>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2A2"/>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DFC"/>
    <w:rsid w:val="000F7F50"/>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17D80"/>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52D"/>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E7C"/>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2816"/>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874"/>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1BC"/>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6BF"/>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737"/>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388"/>
    <w:rsid w:val="0024159E"/>
    <w:rsid w:val="00241948"/>
    <w:rsid w:val="00241E0A"/>
    <w:rsid w:val="00241FDE"/>
    <w:rsid w:val="002420BF"/>
    <w:rsid w:val="002421C6"/>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29"/>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6C2"/>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548"/>
    <w:rsid w:val="002B66AF"/>
    <w:rsid w:val="002B6790"/>
    <w:rsid w:val="002B69D4"/>
    <w:rsid w:val="002B6B91"/>
    <w:rsid w:val="002B74D5"/>
    <w:rsid w:val="002B77FB"/>
    <w:rsid w:val="002B7AA5"/>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66D"/>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2E78"/>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E32"/>
    <w:rsid w:val="00315F9A"/>
    <w:rsid w:val="00316023"/>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B84"/>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77826"/>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A77"/>
    <w:rsid w:val="003C4B53"/>
    <w:rsid w:val="003C4B6C"/>
    <w:rsid w:val="003C4E4F"/>
    <w:rsid w:val="003C58D6"/>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33"/>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6FCB"/>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68D"/>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34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3A6"/>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95"/>
    <w:rsid w:val="005B13C0"/>
    <w:rsid w:val="005B1533"/>
    <w:rsid w:val="005B1707"/>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C4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2A4"/>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11"/>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552"/>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C09"/>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4FC"/>
    <w:rsid w:val="00674ABA"/>
    <w:rsid w:val="00674B4A"/>
    <w:rsid w:val="00674B9C"/>
    <w:rsid w:val="00674C2A"/>
    <w:rsid w:val="00674C30"/>
    <w:rsid w:val="00674CA3"/>
    <w:rsid w:val="0067513F"/>
    <w:rsid w:val="0067529A"/>
    <w:rsid w:val="006756CA"/>
    <w:rsid w:val="006757E9"/>
    <w:rsid w:val="0067597A"/>
    <w:rsid w:val="00675E39"/>
    <w:rsid w:val="00676176"/>
    <w:rsid w:val="006763A3"/>
    <w:rsid w:val="006770AA"/>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4D9"/>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513"/>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6E"/>
    <w:rsid w:val="006A71AA"/>
    <w:rsid w:val="006A7276"/>
    <w:rsid w:val="006A73E0"/>
    <w:rsid w:val="006A7E49"/>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B7E4F"/>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284"/>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BC"/>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925"/>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00F"/>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E06"/>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56D"/>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5FDD"/>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834"/>
    <w:rsid w:val="007D3D3C"/>
    <w:rsid w:val="007D4311"/>
    <w:rsid w:val="007D4359"/>
    <w:rsid w:val="007D49E7"/>
    <w:rsid w:val="007D4D6F"/>
    <w:rsid w:val="007D4DB2"/>
    <w:rsid w:val="007D4E99"/>
    <w:rsid w:val="007D4FD5"/>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C16"/>
    <w:rsid w:val="00897DAB"/>
    <w:rsid w:val="00897DF6"/>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79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6A5D"/>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A11"/>
    <w:rsid w:val="00956B27"/>
    <w:rsid w:val="009573F4"/>
    <w:rsid w:val="009575E7"/>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5B6"/>
    <w:rsid w:val="0098179C"/>
    <w:rsid w:val="009817D9"/>
    <w:rsid w:val="00981C47"/>
    <w:rsid w:val="0098212B"/>
    <w:rsid w:val="00982340"/>
    <w:rsid w:val="0098264A"/>
    <w:rsid w:val="00982824"/>
    <w:rsid w:val="00982C00"/>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265"/>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3EA"/>
    <w:rsid w:val="00A548FE"/>
    <w:rsid w:val="00A55112"/>
    <w:rsid w:val="00A55253"/>
    <w:rsid w:val="00A55359"/>
    <w:rsid w:val="00A554DB"/>
    <w:rsid w:val="00A55B1A"/>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4DF0"/>
    <w:rsid w:val="00A950BD"/>
    <w:rsid w:val="00A9570B"/>
    <w:rsid w:val="00A957A0"/>
    <w:rsid w:val="00A95B29"/>
    <w:rsid w:val="00A96166"/>
    <w:rsid w:val="00A9681B"/>
    <w:rsid w:val="00A968C1"/>
    <w:rsid w:val="00A96A8B"/>
    <w:rsid w:val="00A96D86"/>
    <w:rsid w:val="00A96E71"/>
    <w:rsid w:val="00A97264"/>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9C8"/>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6A5"/>
    <w:rsid w:val="00B56709"/>
    <w:rsid w:val="00B567E2"/>
    <w:rsid w:val="00B569D2"/>
    <w:rsid w:val="00B571B5"/>
    <w:rsid w:val="00B5741D"/>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0E"/>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6"/>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CC"/>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3B3"/>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D55"/>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31"/>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11F"/>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458C"/>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9C2"/>
    <w:rsid w:val="00E61D0F"/>
    <w:rsid w:val="00E61D21"/>
    <w:rsid w:val="00E621A5"/>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A14"/>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A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5EC9"/>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94"/>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5064C"/>
    <w:rsid w:val="00F506B8"/>
    <w:rsid w:val="00F509D3"/>
    <w:rsid w:val="00F50C08"/>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5"/>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ames@triay.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imitrios.Moros@marlink.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8</Pages>
  <Words>1098</Words>
  <Characters>7252</Characters>
  <Application>Microsoft Office Word</Application>
  <DocSecurity>0</DocSecurity>
  <Lines>125</Lines>
  <Paragraphs>105</Paragraphs>
  <ScaleCrop>false</ScaleCrop>
  <HeadingPairs>
    <vt:vector size="2" baseType="variant">
      <vt:variant>
        <vt:lpstr>Title</vt:lpstr>
      </vt:variant>
      <vt:variant>
        <vt:i4>1</vt:i4>
      </vt:variant>
    </vt:vector>
  </HeadingPairs>
  <TitlesOfParts>
    <vt:vector size="1" baseType="lpstr">
      <vt:lpstr>OB 1301</vt:lpstr>
    </vt:vector>
  </TitlesOfParts>
  <Company>ITU</Company>
  <LinksUpToDate>false</LinksUpToDate>
  <CharactersWithSpaces>8245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1302</dc:title>
  <dc:subject/>
  <dc:creator>ITU</dc:creator>
  <cp:keywords/>
  <dc:description/>
  <cp:lastModifiedBy>Gachet, Christelle</cp:lastModifiedBy>
  <cp:revision>50</cp:revision>
  <cp:lastPrinted>2024-10-11T10:19:00Z</cp:lastPrinted>
  <dcterms:created xsi:type="dcterms:W3CDTF">2024-07-19T06:12:00Z</dcterms:created>
  <dcterms:modified xsi:type="dcterms:W3CDTF">2024-10-11T10:21:00Z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